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FA2" w14:textId="77777777" w:rsidR="00C348F3" w:rsidRPr="003828BC" w:rsidRDefault="00C348F3" w:rsidP="003828BC">
      <w:pPr>
        <w:pStyle w:val="1"/>
        <w:jc w:val="center"/>
        <w:rPr>
          <w:b/>
          <w:bCs/>
          <w:lang w:val="el-GR"/>
        </w:rPr>
      </w:pPr>
      <w:r w:rsidRPr="003828BC">
        <w:rPr>
          <w:b/>
          <w:bCs/>
          <w:lang w:val="el-GR"/>
        </w:rPr>
        <w:t>ΠΑΡΑΡΤΗΜΑ Ι</w:t>
      </w:r>
      <w:r w:rsidRPr="003828BC">
        <w:rPr>
          <w:b/>
          <w:bCs/>
        </w:rPr>
        <w:t>V</w:t>
      </w:r>
    </w:p>
    <w:p w14:paraId="35A686F4" w14:textId="77777777" w:rsidR="00C348F3" w:rsidRPr="003828BC" w:rsidRDefault="00C348F3" w:rsidP="00C348F3">
      <w:pPr>
        <w:ind w:right="1" w:firstLine="0"/>
        <w:rPr>
          <w:rFonts w:cstheme="minorHAnsi"/>
          <w:b/>
          <w:bCs/>
          <w:lang w:val="el-GR"/>
        </w:rPr>
      </w:pPr>
      <w:r w:rsidRPr="003828BC">
        <w:rPr>
          <w:rFonts w:cstheme="minorHAnsi"/>
          <w:b/>
          <w:bCs/>
          <w:lang w:val="el-GR"/>
        </w:rPr>
        <w:t>ΠΡΟΔΙΑΓΡΑΦΕΣ ΣΥΝΤΑΞΗΣ ΕΡΓΑΣΙΑΣ</w:t>
      </w:r>
    </w:p>
    <w:p w14:paraId="509414F5" w14:textId="77777777" w:rsidR="00C348F3" w:rsidRPr="003828BC" w:rsidRDefault="00C348F3" w:rsidP="00C348F3">
      <w:pPr>
        <w:ind w:right="1" w:firstLine="0"/>
        <w:jc w:val="both"/>
        <w:rPr>
          <w:rFonts w:cstheme="minorHAnsi"/>
          <w:lang w:val="el-GR"/>
        </w:rPr>
      </w:pPr>
      <w:r w:rsidRPr="003828BC">
        <w:rPr>
          <w:rFonts w:cstheme="minorHAnsi"/>
          <w:lang w:val="el-GR"/>
        </w:rPr>
        <w:t>Όσον αφορά στη συγγραφή της εργασίας, πρέπει να ληφθούν υπόψη τόσο η δομή που παρουσιάζεται στη συνέχεια όσο και τα εξής τεχνικά στοιχεία:</w:t>
      </w:r>
    </w:p>
    <w:p w14:paraId="5BF4DE6F" w14:textId="77777777" w:rsidR="00C348F3" w:rsidRPr="003828BC" w:rsidRDefault="00C348F3" w:rsidP="00C348F3">
      <w:pPr>
        <w:ind w:right="1" w:firstLine="0"/>
        <w:jc w:val="both"/>
        <w:rPr>
          <w:rFonts w:cstheme="minorHAnsi"/>
          <w:lang w:val="el-GR"/>
        </w:rPr>
      </w:pPr>
      <w:r w:rsidRPr="003828BC">
        <w:rPr>
          <w:rFonts w:cstheme="minorHAnsi"/>
          <w:lang w:val="el-GR"/>
        </w:rPr>
        <w:t xml:space="preserve">Η γραμματοσειρά που θα χρησιμοποιηθεί πρέπει να είναι </w:t>
      </w:r>
      <w:r w:rsidRPr="003828BC">
        <w:rPr>
          <w:rFonts w:cstheme="minorHAnsi"/>
        </w:rPr>
        <w:t>Calibri</w:t>
      </w:r>
      <w:r w:rsidRPr="003828BC">
        <w:rPr>
          <w:rFonts w:cstheme="minorHAnsi"/>
          <w:lang w:val="el-GR"/>
        </w:rPr>
        <w:t>. Το μέγεθος της γραμματοσειράς προσδιορίζεται για τα επί μέρους στοιχεία ως εξής:</w:t>
      </w:r>
    </w:p>
    <w:p w14:paraId="5C062396" w14:textId="77777777" w:rsidR="00C348F3" w:rsidRPr="003828BC" w:rsidRDefault="00C348F3" w:rsidP="00C348F3">
      <w:pPr>
        <w:ind w:right="1" w:firstLine="0"/>
        <w:jc w:val="both"/>
        <w:rPr>
          <w:rFonts w:cstheme="minorHAnsi"/>
          <w:lang w:val="el-GR"/>
        </w:rPr>
      </w:pPr>
      <w:r w:rsidRPr="003828BC">
        <w:rPr>
          <w:rFonts w:cstheme="minorHAnsi"/>
          <w:lang w:val="el-GR"/>
        </w:rPr>
        <w:t>Τίτλος Κεφαλαίων: 18 έντονη γραφή</w:t>
      </w:r>
    </w:p>
    <w:p w14:paraId="72901478" w14:textId="77777777" w:rsidR="00C348F3" w:rsidRPr="003828BC" w:rsidRDefault="00C348F3" w:rsidP="00C348F3">
      <w:pPr>
        <w:ind w:right="1" w:firstLine="0"/>
        <w:jc w:val="both"/>
        <w:rPr>
          <w:rFonts w:cstheme="minorHAnsi"/>
          <w:lang w:val="el-GR"/>
        </w:rPr>
      </w:pPr>
      <w:r w:rsidRPr="003828BC">
        <w:rPr>
          <w:rFonts w:cstheme="minorHAnsi"/>
          <w:lang w:val="el-GR"/>
        </w:rPr>
        <w:t xml:space="preserve">Τίτλος </w:t>
      </w:r>
      <w:proofErr w:type="spellStart"/>
      <w:r w:rsidRPr="003828BC">
        <w:rPr>
          <w:rFonts w:cstheme="minorHAnsi"/>
          <w:lang w:val="el-GR"/>
        </w:rPr>
        <w:t>υποενοτήτων</w:t>
      </w:r>
      <w:proofErr w:type="spellEnd"/>
      <w:r w:rsidRPr="003828BC">
        <w:rPr>
          <w:rFonts w:cstheme="minorHAnsi"/>
          <w:lang w:val="el-GR"/>
        </w:rPr>
        <w:t xml:space="preserve"> κεφαλαίου: 16 έντονη γραφή</w:t>
      </w:r>
    </w:p>
    <w:p w14:paraId="1C6E3DC7" w14:textId="77777777" w:rsidR="00C348F3" w:rsidRPr="003828BC" w:rsidRDefault="00C348F3" w:rsidP="00C348F3">
      <w:pPr>
        <w:ind w:right="1" w:firstLine="0"/>
        <w:jc w:val="both"/>
        <w:rPr>
          <w:rFonts w:cstheme="minorHAnsi"/>
          <w:b/>
          <w:bCs/>
          <w:lang w:val="el-GR"/>
        </w:rPr>
      </w:pPr>
      <w:r w:rsidRPr="003828BC">
        <w:rPr>
          <w:rFonts w:cstheme="minorHAnsi"/>
          <w:lang w:val="el-GR"/>
        </w:rPr>
        <w:t xml:space="preserve">Κείμενο: </w:t>
      </w:r>
      <w:r w:rsidRPr="003828BC">
        <w:rPr>
          <w:rFonts w:cstheme="minorHAnsi"/>
          <w:b/>
          <w:bCs/>
          <w:lang w:val="el-GR"/>
        </w:rPr>
        <w:t xml:space="preserve">12 (στιγμές) </w:t>
      </w:r>
      <w:r w:rsidRPr="003828BC">
        <w:rPr>
          <w:rFonts w:cstheme="minorHAnsi"/>
          <w:b/>
          <w:bCs/>
        </w:rPr>
        <w:t>dots</w:t>
      </w:r>
      <w:r w:rsidRPr="003828BC">
        <w:rPr>
          <w:rFonts w:cstheme="minorHAnsi"/>
          <w:b/>
          <w:bCs/>
          <w:lang w:val="el-GR"/>
        </w:rPr>
        <w:t xml:space="preserve"> </w:t>
      </w:r>
    </w:p>
    <w:p w14:paraId="4C44AA46" w14:textId="77777777" w:rsidR="00C348F3" w:rsidRPr="003828BC" w:rsidRDefault="00C348F3" w:rsidP="00C348F3">
      <w:pPr>
        <w:ind w:right="1" w:firstLine="0"/>
        <w:jc w:val="both"/>
        <w:rPr>
          <w:rFonts w:cstheme="minorHAnsi"/>
          <w:b/>
          <w:bCs/>
          <w:lang w:val="el-GR"/>
        </w:rPr>
      </w:pPr>
      <w:r w:rsidRPr="003828BC">
        <w:rPr>
          <w:rFonts w:cstheme="minorHAnsi"/>
          <w:lang w:val="el-GR"/>
        </w:rPr>
        <w:t xml:space="preserve">Αναφορές: </w:t>
      </w:r>
      <w:r w:rsidRPr="003828BC">
        <w:rPr>
          <w:rFonts w:cstheme="minorHAnsi"/>
          <w:b/>
          <w:bCs/>
          <w:lang w:val="el-GR"/>
        </w:rPr>
        <w:t xml:space="preserve">12 (στιγμές) </w:t>
      </w:r>
      <w:r w:rsidRPr="003828BC">
        <w:rPr>
          <w:rFonts w:cstheme="minorHAnsi"/>
          <w:b/>
          <w:bCs/>
        </w:rPr>
        <w:t>dots</w:t>
      </w:r>
    </w:p>
    <w:p w14:paraId="01451500" w14:textId="77777777" w:rsidR="00C348F3" w:rsidRPr="003828BC" w:rsidRDefault="00C348F3" w:rsidP="00C348F3">
      <w:pPr>
        <w:ind w:right="1" w:firstLine="0"/>
        <w:jc w:val="both"/>
        <w:rPr>
          <w:rFonts w:cstheme="minorHAnsi"/>
          <w:lang w:val="el-GR"/>
        </w:rPr>
      </w:pPr>
      <w:r w:rsidRPr="003828BC">
        <w:rPr>
          <w:rFonts w:cstheme="minorHAnsi"/>
          <w:lang w:val="el-GR"/>
        </w:rPr>
        <w:t>Η αρίθμηση των σελίδων πρέπει να είναι συνεχής και στην κάτω εξωτερική πλευρά της σελίδας.</w:t>
      </w:r>
    </w:p>
    <w:p w14:paraId="5243651C" w14:textId="77777777" w:rsidR="00C348F3" w:rsidRPr="003828BC" w:rsidRDefault="00C348F3" w:rsidP="00C348F3">
      <w:pPr>
        <w:ind w:right="1" w:firstLine="0"/>
        <w:jc w:val="both"/>
        <w:rPr>
          <w:rFonts w:cstheme="minorHAnsi"/>
          <w:lang w:val="el-GR"/>
        </w:rPr>
      </w:pPr>
      <w:r w:rsidRPr="003828BC">
        <w:rPr>
          <w:rFonts w:cstheme="minorHAnsi"/>
          <w:lang w:val="el-GR"/>
        </w:rPr>
        <w:t>Το κείμενο πρέπει να είναι τυπωμένο σε λευκό χαρτί μεγέθους Α4 με περιθώρια αριστερά/δεξιά 25</w:t>
      </w:r>
      <w:r w:rsidRPr="003828BC">
        <w:rPr>
          <w:rFonts w:cstheme="minorHAnsi"/>
        </w:rPr>
        <w:t>mm</w:t>
      </w:r>
      <w:r w:rsidRPr="003828BC">
        <w:rPr>
          <w:rFonts w:cstheme="minorHAnsi"/>
          <w:lang w:val="el-GR"/>
        </w:rPr>
        <w:t xml:space="preserve"> και εκτυπωμένο με 1,5 διάστιχο.  Στο κείμενο θα πρέπει να υπάρχουν αναφορές των πηγών, οι οποίες θα πρέπει να παρατίθενται στη Βιβλιογραφία στο τέλος του κειμένου. </w:t>
      </w:r>
    </w:p>
    <w:p w14:paraId="7E8AC148" w14:textId="77777777" w:rsidR="00C348F3" w:rsidRPr="003828BC" w:rsidRDefault="00C348F3" w:rsidP="00C348F3">
      <w:pPr>
        <w:ind w:right="1" w:firstLine="0"/>
        <w:jc w:val="both"/>
        <w:rPr>
          <w:rFonts w:cstheme="minorHAnsi"/>
          <w:lang w:val="el-GR"/>
        </w:rPr>
      </w:pPr>
    </w:p>
    <w:p w14:paraId="2C25D1DB" w14:textId="77777777" w:rsidR="00C348F3" w:rsidRPr="003828BC" w:rsidRDefault="00C348F3" w:rsidP="00C348F3">
      <w:pPr>
        <w:ind w:left="360"/>
        <w:rPr>
          <w:lang w:val="el-GR"/>
        </w:rPr>
      </w:pPr>
      <w:r w:rsidRPr="003828BC">
        <w:rPr>
          <w:lang w:val="el-GR"/>
        </w:rPr>
        <w:t xml:space="preserve">Το τεύχος της πτυχιακής εργασίας (πειραματική ή βιβλιογραφική) αποτελείται γενικά από τα παρακάτω μέρη: </w:t>
      </w:r>
    </w:p>
    <w:p w14:paraId="41F08B36" w14:textId="77777777" w:rsidR="00C348F3" w:rsidRPr="003828BC" w:rsidRDefault="00C348F3" w:rsidP="00C348F3">
      <w:pPr>
        <w:ind w:left="360"/>
        <w:rPr>
          <w:b/>
          <w:bCs/>
          <w:lang w:val="el-GR"/>
        </w:rPr>
      </w:pPr>
      <w:r w:rsidRPr="003828BC">
        <w:rPr>
          <w:b/>
          <w:bCs/>
          <w:lang w:val="el-GR"/>
        </w:rPr>
        <w:t xml:space="preserve">Α. Πειραματική </w:t>
      </w:r>
    </w:p>
    <w:p w14:paraId="4419697D" w14:textId="77777777" w:rsidR="00C348F3" w:rsidRPr="003828BC" w:rsidRDefault="00C348F3" w:rsidP="00C348F3">
      <w:pPr>
        <w:ind w:left="360"/>
        <w:rPr>
          <w:lang w:val="el-GR"/>
        </w:rPr>
      </w:pPr>
      <w:r w:rsidRPr="003828BC">
        <w:rPr>
          <w:lang w:val="el-GR"/>
        </w:rPr>
        <w:t>•</w:t>
      </w:r>
      <w:r w:rsidRPr="003828BC">
        <w:rPr>
          <w:lang w:val="el-GR"/>
        </w:rPr>
        <w:tab/>
        <w:t xml:space="preserve">Εξώφυλλο (θα πρέπει να είναι κοινό σε όλες τις πτυχιακές εργασίες και σε αυτό θα αναφέρονται τα: Πανεπιστήμιο, Τμήμα, Πτυχιακή Εργασία, Τίτλος Πτυχιακής Εργασίας, Ονοματεπώνυμο φοιτητή, Επιβλέπων καθηγητής, Τριμελής, Μεσολόγγι, Έτος-πρότυπο εξωφύλλου παρατίθεται στο παράρτημα). </w:t>
      </w:r>
    </w:p>
    <w:p w14:paraId="1DF0B635" w14:textId="77777777" w:rsidR="00C348F3" w:rsidRPr="003828BC" w:rsidRDefault="00C348F3" w:rsidP="00C348F3">
      <w:pPr>
        <w:ind w:left="360"/>
        <w:rPr>
          <w:lang w:val="el-GR"/>
        </w:rPr>
      </w:pPr>
      <w:r w:rsidRPr="003828BC">
        <w:rPr>
          <w:lang w:val="el-GR"/>
        </w:rPr>
        <w:t>•</w:t>
      </w:r>
      <w:r w:rsidRPr="003828BC">
        <w:rPr>
          <w:lang w:val="el-GR"/>
        </w:rPr>
        <w:tab/>
      </w:r>
      <w:r w:rsidRPr="003828BC">
        <w:rPr>
          <w:color w:val="FF0000"/>
          <w:lang w:val="el-GR"/>
        </w:rPr>
        <w:t xml:space="preserve">Εξώφυλλο στην Αγγλική γλώσσα (θα πρέπει να είναι κοινό σε όλες τις πτυχιακές εργασίες και σε αυτό θα αναφέρονται τα: Πανεπιστήμιο, Τμήμα, Πτυχιακή Εργασία, Τίτλος Πτυχιακής Εργασίας, Ονοματεπώνυμο φοιτητή, Επιβλέπων καθηγητής, Τριμελής, Μεσολόγγι, Έτος-πρότυπο εξωφύλλου παρατίθεται στο παράρτημα). </w:t>
      </w:r>
    </w:p>
    <w:p w14:paraId="368AC1E8" w14:textId="77777777" w:rsidR="00C348F3" w:rsidRPr="003828BC" w:rsidRDefault="00C348F3" w:rsidP="00C348F3">
      <w:pPr>
        <w:pStyle w:val="a3"/>
        <w:numPr>
          <w:ilvl w:val="0"/>
          <w:numId w:val="7"/>
        </w:numPr>
        <w:spacing w:after="160" w:line="259" w:lineRule="auto"/>
        <w:contextualSpacing/>
        <w:rPr>
          <w:lang w:val="el-GR"/>
        </w:rPr>
      </w:pPr>
      <w:r w:rsidRPr="003828BC">
        <w:rPr>
          <w:lang w:val="el-GR"/>
        </w:rPr>
        <w:t>Υπεύθυνη Δήλωση Φοιτητών περί πνευματικής ιδιοκτησίας (στην πρώτη σελίδα-παρατίθεται στο παράρτημα)</w:t>
      </w:r>
    </w:p>
    <w:p w14:paraId="043DB308" w14:textId="77777777" w:rsidR="00C348F3" w:rsidRPr="003828BC" w:rsidRDefault="00C348F3" w:rsidP="00C348F3">
      <w:pPr>
        <w:ind w:left="360"/>
        <w:rPr>
          <w:lang w:val="el-GR"/>
        </w:rPr>
      </w:pPr>
      <w:r w:rsidRPr="003828BC">
        <w:rPr>
          <w:lang w:val="el-GR"/>
        </w:rPr>
        <w:t>•</w:t>
      </w:r>
      <w:r w:rsidRPr="003828BC">
        <w:rPr>
          <w:lang w:val="el-GR"/>
        </w:rPr>
        <w:tab/>
        <w:t xml:space="preserve">Πρόλογος  (Ευχαριστίες– Αφιερώσεις) </w:t>
      </w:r>
      <w:r w:rsidRPr="003828BC">
        <w:rPr>
          <w:color w:val="FF0000"/>
          <w:lang w:val="el-GR"/>
        </w:rPr>
        <w:t>έως 300 λέξεις</w:t>
      </w:r>
    </w:p>
    <w:p w14:paraId="4E09F3E6" w14:textId="77777777" w:rsidR="00C348F3" w:rsidRPr="003828BC" w:rsidRDefault="00C348F3" w:rsidP="00C348F3">
      <w:pPr>
        <w:ind w:left="360"/>
        <w:rPr>
          <w:lang w:val="el-GR"/>
        </w:rPr>
      </w:pPr>
      <w:r w:rsidRPr="003828BC">
        <w:rPr>
          <w:lang w:val="el-GR"/>
        </w:rPr>
        <w:t>•</w:t>
      </w:r>
      <w:r w:rsidRPr="003828BC">
        <w:rPr>
          <w:lang w:val="el-GR"/>
        </w:rPr>
        <w:tab/>
        <w:t>Περιεχόμενα</w:t>
      </w:r>
    </w:p>
    <w:p w14:paraId="6EDEAF05" w14:textId="77777777" w:rsidR="00C348F3" w:rsidRPr="003828BC" w:rsidRDefault="00C348F3" w:rsidP="00C348F3">
      <w:pPr>
        <w:ind w:left="360"/>
        <w:rPr>
          <w:lang w:val="el-GR"/>
        </w:rPr>
      </w:pPr>
      <w:r w:rsidRPr="003828BC">
        <w:rPr>
          <w:lang w:val="el-GR"/>
        </w:rPr>
        <w:t>•</w:t>
      </w:r>
      <w:r w:rsidRPr="003828BC">
        <w:rPr>
          <w:lang w:val="el-GR"/>
        </w:rPr>
        <w:tab/>
        <w:t>Περίληψη (</w:t>
      </w:r>
      <w:r w:rsidRPr="003828BC">
        <w:rPr>
          <w:color w:val="FF0000"/>
          <w:lang w:val="el-GR"/>
        </w:rPr>
        <w:t>από 200 έως 500 λέξεις στην οποία αναφέρονται συνοπτικά ο σκοπός, ερευνητικά ερωτήματα, μεθοδολογία, αποτελέσματα-συζήτηση, κύρια συμπεράσματα της πτυχιακής εργασίας).</w:t>
      </w:r>
      <w:r w:rsidRPr="003828BC">
        <w:rPr>
          <w:lang w:val="el-GR"/>
        </w:rPr>
        <w:t xml:space="preserve"> Η περίληψη θα αναρτάται στην ιστοσελίδα του Τμήματος</w:t>
      </w:r>
    </w:p>
    <w:p w14:paraId="6FED454E" w14:textId="77777777" w:rsidR="00C348F3" w:rsidRPr="003828BC" w:rsidRDefault="00C348F3" w:rsidP="00C348F3">
      <w:pPr>
        <w:ind w:left="360"/>
        <w:rPr>
          <w:lang w:val="el-GR"/>
        </w:rPr>
      </w:pPr>
      <w:r w:rsidRPr="003828BC">
        <w:rPr>
          <w:lang w:val="el-GR"/>
        </w:rPr>
        <w:t>•</w:t>
      </w:r>
      <w:r w:rsidRPr="003828BC">
        <w:rPr>
          <w:lang w:val="el-GR"/>
        </w:rPr>
        <w:tab/>
        <w:t>Κεφ. 1 Εισαγωγή - Θεωρητικό πλαίσιο και βιβλιογραφική ανασκόπηση – Σκοπός πτυχιακής εργασίας</w:t>
      </w:r>
      <w:r w:rsidRPr="003828BC">
        <w:rPr>
          <w:color w:val="FF0000"/>
          <w:lang w:val="el-GR"/>
        </w:rPr>
        <w:t xml:space="preserve"> (6000 – 8000 λέξεις)</w:t>
      </w:r>
    </w:p>
    <w:p w14:paraId="7C88B027" w14:textId="77777777" w:rsidR="00C348F3" w:rsidRPr="003828BC" w:rsidRDefault="00C348F3" w:rsidP="00C348F3">
      <w:pPr>
        <w:ind w:left="360"/>
        <w:rPr>
          <w:lang w:val="el-GR"/>
        </w:rPr>
      </w:pPr>
      <w:r w:rsidRPr="003828BC">
        <w:rPr>
          <w:lang w:val="el-GR"/>
        </w:rPr>
        <w:t>•</w:t>
      </w:r>
      <w:r w:rsidRPr="003828BC">
        <w:rPr>
          <w:lang w:val="el-GR"/>
        </w:rPr>
        <w:tab/>
        <w:t>Κεφ. 2 Μεθοδολογία</w:t>
      </w:r>
    </w:p>
    <w:p w14:paraId="22DABAE3" w14:textId="77777777" w:rsidR="00C348F3" w:rsidRPr="003828BC" w:rsidRDefault="00C348F3" w:rsidP="00C348F3">
      <w:pPr>
        <w:ind w:left="360"/>
        <w:rPr>
          <w:lang w:val="el-GR"/>
        </w:rPr>
      </w:pPr>
      <w:r w:rsidRPr="003828BC">
        <w:rPr>
          <w:lang w:val="el-GR"/>
        </w:rPr>
        <w:t>•</w:t>
      </w:r>
      <w:r w:rsidRPr="003828BC">
        <w:rPr>
          <w:lang w:val="el-GR"/>
        </w:rPr>
        <w:tab/>
        <w:t xml:space="preserve">Κεφ. 3 Αποτελέσματα </w:t>
      </w:r>
      <w:r w:rsidRPr="003828BC">
        <w:rPr>
          <w:color w:val="FF0000"/>
          <w:lang w:val="el-GR"/>
        </w:rPr>
        <w:t>και Συζήτηση</w:t>
      </w:r>
    </w:p>
    <w:p w14:paraId="3C404D8A" w14:textId="77777777" w:rsidR="00C348F3" w:rsidRPr="003828BC" w:rsidRDefault="00C348F3" w:rsidP="00C348F3">
      <w:pPr>
        <w:ind w:left="360"/>
        <w:rPr>
          <w:lang w:val="el-GR"/>
        </w:rPr>
      </w:pPr>
      <w:r w:rsidRPr="003828BC">
        <w:rPr>
          <w:lang w:val="el-GR"/>
        </w:rPr>
        <w:t>•</w:t>
      </w:r>
      <w:r w:rsidRPr="003828BC">
        <w:rPr>
          <w:lang w:val="el-GR"/>
        </w:rPr>
        <w:tab/>
        <w:t>Κεφ. 4 Συμπεράσματα</w:t>
      </w:r>
    </w:p>
    <w:p w14:paraId="09EB6E05" w14:textId="77777777" w:rsidR="00C348F3" w:rsidRPr="003828BC" w:rsidRDefault="00C348F3" w:rsidP="00C348F3">
      <w:pPr>
        <w:ind w:left="360"/>
        <w:rPr>
          <w:lang w:val="el-GR"/>
        </w:rPr>
      </w:pPr>
      <w:r w:rsidRPr="003828BC">
        <w:rPr>
          <w:lang w:val="el-GR"/>
        </w:rPr>
        <w:t>•</w:t>
      </w:r>
      <w:r w:rsidRPr="003828BC">
        <w:rPr>
          <w:lang w:val="el-GR"/>
        </w:rPr>
        <w:tab/>
        <w:t xml:space="preserve">Παραρτήματα (δεδομένα μετρήσεων, χάρτες, προγράμματα Η/Υ, κ.α.) </w:t>
      </w:r>
    </w:p>
    <w:p w14:paraId="27E862DA" w14:textId="77777777" w:rsidR="00C348F3" w:rsidRPr="003828BC" w:rsidRDefault="00C348F3" w:rsidP="00C348F3">
      <w:pPr>
        <w:ind w:left="360"/>
        <w:rPr>
          <w:color w:val="FF0000"/>
          <w:lang w:val="el-GR"/>
        </w:rPr>
      </w:pPr>
      <w:r w:rsidRPr="003828BC">
        <w:rPr>
          <w:lang w:val="el-GR"/>
        </w:rPr>
        <w:t>•</w:t>
      </w:r>
      <w:r w:rsidRPr="003828BC">
        <w:rPr>
          <w:lang w:val="el-GR"/>
        </w:rPr>
        <w:tab/>
        <w:t xml:space="preserve">Βιβλιογραφία </w:t>
      </w:r>
      <w:r w:rsidRPr="003828BC">
        <w:rPr>
          <w:color w:val="FF0000"/>
          <w:lang w:val="el-GR"/>
        </w:rPr>
        <w:t xml:space="preserve">(χωρίς περιορισμό, κατ’ ελάχιστο 30 αναφορές) </w:t>
      </w:r>
    </w:p>
    <w:p w14:paraId="1924FF0B" w14:textId="77777777" w:rsidR="00C348F3" w:rsidRPr="003828BC" w:rsidRDefault="00C348F3" w:rsidP="00C348F3">
      <w:pPr>
        <w:pStyle w:val="a3"/>
        <w:numPr>
          <w:ilvl w:val="0"/>
          <w:numId w:val="6"/>
        </w:numPr>
        <w:spacing w:after="160" w:line="259" w:lineRule="auto"/>
        <w:ind w:left="709"/>
        <w:contextualSpacing/>
        <w:rPr>
          <w:color w:val="FF0000"/>
          <w:lang w:val="el-GR"/>
        </w:rPr>
      </w:pPr>
      <w:r w:rsidRPr="003828BC">
        <w:rPr>
          <w:color w:val="FF0000"/>
          <w:lang w:val="el-GR"/>
        </w:rPr>
        <w:t xml:space="preserve">Ενδεικτικά προτείνεται ο αριθμός σελίδων να κυμαίνεται μεταξύ 60 και 100 χωρίς να </w:t>
      </w:r>
      <w:proofErr w:type="spellStart"/>
      <w:r w:rsidRPr="003828BC">
        <w:rPr>
          <w:color w:val="FF0000"/>
          <w:lang w:val="el-GR"/>
        </w:rPr>
        <w:t>προσμετράται</w:t>
      </w:r>
      <w:proofErr w:type="spellEnd"/>
      <w:r w:rsidRPr="003828BC">
        <w:rPr>
          <w:color w:val="FF0000"/>
          <w:lang w:val="el-GR"/>
        </w:rPr>
        <w:t xml:space="preserve"> η βιβλιογραφία, τα παραρτήματα, το εξώφυλλο, η υπεύθυνη δήλωση και ο πρόλογος.</w:t>
      </w:r>
    </w:p>
    <w:p w14:paraId="3B59052A" w14:textId="77777777" w:rsidR="00C348F3" w:rsidRPr="003828BC" w:rsidRDefault="00C348F3" w:rsidP="00C348F3">
      <w:pPr>
        <w:ind w:left="360"/>
        <w:rPr>
          <w:lang w:val="el-GR"/>
        </w:rPr>
      </w:pPr>
      <w:r w:rsidRPr="003828BC">
        <w:rPr>
          <w:lang w:val="el-GR"/>
        </w:rPr>
        <w:t xml:space="preserve"> </w:t>
      </w:r>
    </w:p>
    <w:p w14:paraId="6127F0A0" w14:textId="77777777" w:rsidR="00C348F3" w:rsidRPr="003828BC" w:rsidRDefault="00C348F3" w:rsidP="00C348F3">
      <w:pPr>
        <w:ind w:left="360"/>
        <w:rPr>
          <w:b/>
          <w:bCs/>
          <w:lang w:val="el-GR"/>
        </w:rPr>
      </w:pPr>
      <w:r w:rsidRPr="003828BC">
        <w:rPr>
          <w:b/>
          <w:bCs/>
          <w:lang w:val="el-GR"/>
        </w:rPr>
        <w:t>Β. Βιβλιογραφικής ανασκόπησης</w:t>
      </w:r>
    </w:p>
    <w:p w14:paraId="54471832" w14:textId="77777777" w:rsidR="00C348F3" w:rsidRPr="003828BC" w:rsidRDefault="00C348F3" w:rsidP="00C348F3">
      <w:pPr>
        <w:ind w:left="360"/>
        <w:rPr>
          <w:lang w:val="el-GR"/>
        </w:rPr>
      </w:pPr>
      <w:r w:rsidRPr="003828BC">
        <w:rPr>
          <w:lang w:val="el-GR"/>
        </w:rPr>
        <w:t>•</w:t>
      </w:r>
      <w:r w:rsidRPr="003828BC">
        <w:rPr>
          <w:lang w:val="el-GR"/>
        </w:rPr>
        <w:tab/>
        <w:t xml:space="preserve">Εξώφυλλο (θα πρέπει να είναι κοινό σε όλες τις πτυχιακές εργασίες και σε αυτό θα αναφέρονται τα: Πανεπιστήμιο, Τμήμα, Πτυχιακή Εργασία, Τίτλος Πτυχιακής Εργασίας, Ονοματεπώνυμο φοιτητή, Επιβλέπων καθηγητής, Τριμελής, Μεσολόγγι, Έτος-πρότυπο εξωφύλλου παρατίθεται στο παράρτημα). </w:t>
      </w:r>
    </w:p>
    <w:p w14:paraId="4678097C" w14:textId="77777777" w:rsidR="00C348F3" w:rsidRPr="003828BC" w:rsidRDefault="00C348F3" w:rsidP="00C348F3">
      <w:pPr>
        <w:pStyle w:val="a3"/>
        <w:numPr>
          <w:ilvl w:val="0"/>
          <w:numId w:val="6"/>
        </w:numPr>
        <w:spacing w:after="160" w:line="259" w:lineRule="auto"/>
        <w:ind w:left="284" w:firstLine="0"/>
        <w:contextualSpacing/>
        <w:rPr>
          <w:lang w:val="el-GR"/>
        </w:rPr>
      </w:pPr>
      <w:r w:rsidRPr="003828BC">
        <w:rPr>
          <w:color w:val="FF0000"/>
          <w:lang w:val="el-GR"/>
        </w:rPr>
        <w:lastRenderedPageBreak/>
        <w:t xml:space="preserve">Εξώφυλλο στην Αγγλική γλώσσα (θα πρέπει να είναι κοινό σε όλες τις πτυχιακές εργασίες και σε αυτό θα αναφέρονται τα: Πανεπιστήμιο, Τμήμα, Πτυχιακή Εργασία, Τίτλος Πτυχιακής Εργασίας, Ονοματεπώνυμο φοιτητή, Επιβλέπων καθηγητής, Τριμελής, Μεσολόγγι, Έτος-πρότυπο εξωφύλλου παρατίθεται στο παράρτημα). </w:t>
      </w:r>
    </w:p>
    <w:p w14:paraId="0610B34A" w14:textId="77777777" w:rsidR="00C348F3" w:rsidRPr="003828BC" w:rsidRDefault="00C348F3" w:rsidP="00C348F3">
      <w:pPr>
        <w:pStyle w:val="a3"/>
        <w:numPr>
          <w:ilvl w:val="0"/>
          <w:numId w:val="4"/>
        </w:numPr>
        <w:spacing w:after="160" w:line="259" w:lineRule="auto"/>
        <w:ind w:left="714" w:hanging="357"/>
        <w:contextualSpacing/>
        <w:rPr>
          <w:lang w:val="el-GR"/>
        </w:rPr>
      </w:pPr>
      <w:r w:rsidRPr="003828BC">
        <w:rPr>
          <w:lang w:val="el-GR"/>
        </w:rPr>
        <w:t>Υπεύθυνη Δήλωση Φοιτητών περί πνευματικής ιδιοκτησίας (στην πρώτη σελίδα-παρατίθεται στο παράρτημα)</w:t>
      </w:r>
    </w:p>
    <w:p w14:paraId="49BADE2C" w14:textId="77777777" w:rsidR="00C348F3" w:rsidRPr="003828BC" w:rsidRDefault="00C348F3" w:rsidP="00C348F3">
      <w:pPr>
        <w:ind w:left="360"/>
        <w:rPr>
          <w:lang w:val="el-GR"/>
        </w:rPr>
      </w:pPr>
      <w:r w:rsidRPr="003828BC">
        <w:rPr>
          <w:lang w:val="el-GR"/>
        </w:rPr>
        <w:t>•</w:t>
      </w:r>
      <w:r w:rsidRPr="003828BC">
        <w:rPr>
          <w:lang w:val="el-GR"/>
        </w:rPr>
        <w:tab/>
        <w:t xml:space="preserve">Πρόλογος  (Ευχαριστίες– Αφιερώσεις) </w:t>
      </w:r>
      <w:r w:rsidRPr="003828BC">
        <w:rPr>
          <w:color w:val="FF0000"/>
          <w:lang w:val="el-GR"/>
        </w:rPr>
        <w:t>έως 300 λέξεις</w:t>
      </w:r>
    </w:p>
    <w:p w14:paraId="20EA11FB" w14:textId="77777777" w:rsidR="00C348F3" w:rsidRPr="003828BC" w:rsidRDefault="00C348F3" w:rsidP="00C348F3">
      <w:pPr>
        <w:ind w:left="360"/>
        <w:rPr>
          <w:lang w:val="el-GR"/>
        </w:rPr>
      </w:pPr>
      <w:r w:rsidRPr="003828BC">
        <w:rPr>
          <w:lang w:val="el-GR"/>
        </w:rPr>
        <w:t>•</w:t>
      </w:r>
      <w:r w:rsidRPr="003828BC">
        <w:rPr>
          <w:lang w:val="el-GR"/>
        </w:rPr>
        <w:tab/>
        <w:t>Περιεχόμενα</w:t>
      </w:r>
    </w:p>
    <w:p w14:paraId="4EC09569" w14:textId="77777777" w:rsidR="00C348F3" w:rsidRPr="003828BC" w:rsidRDefault="00C348F3" w:rsidP="00C348F3">
      <w:pPr>
        <w:ind w:left="360"/>
        <w:rPr>
          <w:lang w:val="el-GR"/>
        </w:rPr>
      </w:pPr>
      <w:r w:rsidRPr="003828BC">
        <w:rPr>
          <w:lang w:val="el-GR"/>
        </w:rPr>
        <w:t>•</w:t>
      </w:r>
      <w:r w:rsidRPr="003828BC">
        <w:rPr>
          <w:lang w:val="el-GR"/>
        </w:rPr>
        <w:tab/>
        <w:t>Περίληψη (</w:t>
      </w:r>
      <w:r w:rsidRPr="003828BC">
        <w:rPr>
          <w:color w:val="FF0000"/>
          <w:lang w:val="el-GR"/>
        </w:rPr>
        <w:t>από 200 έως 500 λέξεις στην οποία αναφέρονται συνοπτικά ο σκοπός, ερευνητικά ερωτήματα, μεθοδολογία, αποτελέσματα-συζήτηση, κύρια συμπεράσματα της πτυχιακής εργασίας).</w:t>
      </w:r>
      <w:r w:rsidRPr="003828BC">
        <w:rPr>
          <w:lang w:val="el-GR"/>
        </w:rPr>
        <w:t xml:space="preserve"> Η περίληψη θα αναρτάται στην ιστοσελίδα του Τμήματος</w:t>
      </w:r>
    </w:p>
    <w:p w14:paraId="4D30C512" w14:textId="77777777" w:rsidR="00C348F3" w:rsidRPr="003828BC" w:rsidRDefault="00C348F3" w:rsidP="00C348F3">
      <w:pPr>
        <w:ind w:left="360"/>
        <w:rPr>
          <w:lang w:val="el-GR"/>
        </w:rPr>
      </w:pPr>
      <w:r w:rsidRPr="003828BC">
        <w:rPr>
          <w:lang w:val="el-GR"/>
        </w:rPr>
        <w:t>•</w:t>
      </w:r>
      <w:r w:rsidRPr="003828BC">
        <w:rPr>
          <w:lang w:val="el-GR"/>
        </w:rPr>
        <w:tab/>
        <w:t>Κεφ. 1 Εισαγωγή -– Σκοπός πτυχιακής εργασίας (έως 1000 λέξεις)</w:t>
      </w:r>
    </w:p>
    <w:p w14:paraId="63051AE7" w14:textId="77777777" w:rsidR="00C348F3" w:rsidRPr="003828BC" w:rsidRDefault="00C348F3" w:rsidP="00C348F3">
      <w:pPr>
        <w:ind w:left="360"/>
        <w:rPr>
          <w:lang w:val="el-GR"/>
        </w:rPr>
      </w:pPr>
      <w:r w:rsidRPr="003828BC">
        <w:rPr>
          <w:lang w:val="el-GR"/>
        </w:rPr>
        <w:t>•</w:t>
      </w:r>
      <w:r w:rsidRPr="003828BC">
        <w:rPr>
          <w:lang w:val="el-GR"/>
        </w:rPr>
        <w:tab/>
        <w:t>Κεφ. 2 Μεθοδολογία βιβλιογραφικής ανασκόπησης (έως 2000 λέξεις)</w:t>
      </w:r>
    </w:p>
    <w:p w14:paraId="55E6082D" w14:textId="77777777" w:rsidR="00C348F3" w:rsidRPr="003828BC" w:rsidRDefault="00C348F3" w:rsidP="00C348F3">
      <w:pPr>
        <w:ind w:left="360"/>
        <w:rPr>
          <w:lang w:val="el-GR"/>
        </w:rPr>
      </w:pPr>
      <w:r w:rsidRPr="003828BC">
        <w:rPr>
          <w:lang w:val="el-GR"/>
        </w:rPr>
        <w:t>•</w:t>
      </w:r>
      <w:r w:rsidRPr="003828BC">
        <w:rPr>
          <w:lang w:val="el-GR"/>
        </w:rPr>
        <w:tab/>
        <w:t xml:space="preserve">Κεφ. 3 Βιβλιογραφική ανασκόπηση </w:t>
      </w:r>
      <w:r w:rsidRPr="003828BC">
        <w:rPr>
          <w:color w:val="FF0000"/>
          <w:lang w:val="el-GR"/>
        </w:rPr>
        <w:t>(18000 – 20000 λέξεις)</w:t>
      </w:r>
    </w:p>
    <w:p w14:paraId="74D494A4" w14:textId="77777777" w:rsidR="00C348F3" w:rsidRPr="003828BC" w:rsidRDefault="00C348F3" w:rsidP="00C348F3">
      <w:pPr>
        <w:ind w:left="360"/>
        <w:rPr>
          <w:color w:val="FF0000"/>
          <w:lang w:val="el-GR"/>
        </w:rPr>
      </w:pPr>
      <w:r w:rsidRPr="003828BC">
        <w:rPr>
          <w:lang w:val="el-GR"/>
        </w:rPr>
        <w:t>•</w:t>
      </w:r>
      <w:r w:rsidRPr="003828BC">
        <w:rPr>
          <w:lang w:val="el-GR"/>
        </w:rPr>
        <w:tab/>
        <w:t xml:space="preserve">Κεφ. 4 Συμπεράσματα </w:t>
      </w:r>
      <w:r w:rsidRPr="003828BC">
        <w:rPr>
          <w:color w:val="FF0000"/>
          <w:lang w:val="el-GR"/>
        </w:rPr>
        <w:t xml:space="preserve">(που θα οδηγήσουν σε νέα πρωτόκολλα πειραματικών διαδικασιών, αναφορά σε κενά της έρευνας, δημιουργία κώδικα – μοντέλου </w:t>
      </w:r>
      <w:proofErr w:type="spellStart"/>
      <w:r w:rsidRPr="003828BC">
        <w:rPr>
          <w:color w:val="FF0000"/>
          <w:lang w:val="el-GR"/>
        </w:rPr>
        <w:t>κλπ</w:t>
      </w:r>
      <w:proofErr w:type="spellEnd"/>
      <w:r w:rsidRPr="003828BC">
        <w:rPr>
          <w:color w:val="FF0000"/>
          <w:lang w:val="el-GR"/>
        </w:rPr>
        <w:t>) (έως 2000 λέξεις)</w:t>
      </w:r>
    </w:p>
    <w:p w14:paraId="1A573FCE" w14:textId="77777777" w:rsidR="00C348F3" w:rsidRPr="003828BC" w:rsidRDefault="00C348F3" w:rsidP="00C348F3">
      <w:pPr>
        <w:ind w:left="360"/>
        <w:rPr>
          <w:lang w:val="el-GR"/>
        </w:rPr>
      </w:pPr>
      <w:r w:rsidRPr="003828BC">
        <w:rPr>
          <w:lang w:val="el-GR"/>
        </w:rPr>
        <w:t>•</w:t>
      </w:r>
      <w:r w:rsidRPr="003828BC">
        <w:rPr>
          <w:lang w:val="el-GR"/>
        </w:rPr>
        <w:tab/>
        <w:t xml:space="preserve">Βιβλιογραφία </w:t>
      </w:r>
      <w:r w:rsidRPr="003828BC">
        <w:rPr>
          <w:color w:val="FF0000"/>
          <w:lang w:val="el-GR"/>
        </w:rPr>
        <w:t>(κατ’ ελάχιστο 100 βιβλιογραφικές αναφορές)</w:t>
      </w:r>
    </w:p>
    <w:p w14:paraId="20378ECA" w14:textId="77777777" w:rsidR="00C348F3" w:rsidRPr="003828BC" w:rsidRDefault="00C348F3" w:rsidP="00C348F3">
      <w:pPr>
        <w:pStyle w:val="a3"/>
        <w:numPr>
          <w:ilvl w:val="0"/>
          <w:numId w:val="5"/>
        </w:numPr>
        <w:spacing w:after="160" w:line="259" w:lineRule="auto"/>
        <w:ind w:left="709"/>
        <w:contextualSpacing/>
        <w:rPr>
          <w:lang w:val="el-GR"/>
        </w:rPr>
      </w:pPr>
      <w:r w:rsidRPr="003828BC">
        <w:rPr>
          <w:lang w:val="el-GR"/>
        </w:rPr>
        <w:t>Παραρτήματα (δεδομένα μετρήσεων, χάρτες, προγράμματα Η/Υ, κ.α.)</w:t>
      </w:r>
    </w:p>
    <w:p w14:paraId="0E6DA3C4" w14:textId="77777777" w:rsidR="00C348F3" w:rsidRPr="003828BC" w:rsidRDefault="00C348F3" w:rsidP="00C348F3">
      <w:pPr>
        <w:pStyle w:val="a3"/>
        <w:numPr>
          <w:ilvl w:val="0"/>
          <w:numId w:val="5"/>
        </w:numPr>
        <w:spacing w:after="160" w:line="259" w:lineRule="auto"/>
        <w:ind w:left="709"/>
        <w:contextualSpacing/>
        <w:rPr>
          <w:color w:val="FF0000"/>
          <w:lang w:val="el-GR"/>
        </w:rPr>
      </w:pPr>
      <w:r w:rsidRPr="003828BC">
        <w:rPr>
          <w:color w:val="FF0000"/>
          <w:lang w:val="el-GR"/>
        </w:rPr>
        <w:t xml:space="preserve">Ενδεικτικά προτείνεται ο αριθμός σελίδων να κυμαίνεται μεταξύ 80 και 100, χωρίς να </w:t>
      </w:r>
      <w:proofErr w:type="spellStart"/>
      <w:r w:rsidRPr="003828BC">
        <w:rPr>
          <w:color w:val="FF0000"/>
          <w:lang w:val="el-GR"/>
        </w:rPr>
        <w:t>προσμετράται</w:t>
      </w:r>
      <w:proofErr w:type="spellEnd"/>
      <w:r w:rsidRPr="003828BC">
        <w:rPr>
          <w:color w:val="FF0000"/>
          <w:lang w:val="el-GR"/>
        </w:rPr>
        <w:t xml:space="preserve"> η βιβλιογραφία, τα παραρτήματα, το εξώφυλλο, η υπεύθυνη δήλωση και ο πρόλογος)</w:t>
      </w:r>
    </w:p>
    <w:p w14:paraId="1F305B84" w14:textId="77777777" w:rsidR="00C348F3" w:rsidRPr="003828BC" w:rsidRDefault="00C348F3" w:rsidP="00C348F3">
      <w:pPr>
        <w:ind w:left="360"/>
        <w:rPr>
          <w:lang w:val="el-GR"/>
        </w:rPr>
      </w:pPr>
    </w:p>
    <w:p w14:paraId="1D338B1B" w14:textId="77777777" w:rsidR="00C348F3" w:rsidRPr="003828BC" w:rsidRDefault="00C348F3" w:rsidP="00C348F3">
      <w:pPr>
        <w:ind w:left="360"/>
        <w:jc w:val="both"/>
        <w:rPr>
          <w:lang w:val="el-GR"/>
        </w:rPr>
      </w:pPr>
      <w:r w:rsidRPr="003828BC">
        <w:rPr>
          <w:lang w:val="el-GR"/>
        </w:rPr>
        <w:t xml:space="preserve">     3. Για την αναγραφή των αναφορών μέσα στο κείμενο και της βιβλιογραφίας, προτείνεται να χρησιμοποιείται το σύστημα </w:t>
      </w:r>
      <w:r w:rsidRPr="003828BC">
        <w:t>Harvard</w:t>
      </w:r>
      <w:r w:rsidRPr="003828BC">
        <w:rPr>
          <w:lang w:val="el-GR"/>
        </w:rPr>
        <w:t xml:space="preserve"> (</w:t>
      </w:r>
      <w:r w:rsidRPr="003828BC">
        <w:t>https</w:t>
      </w:r>
      <w:r w:rsidRPr="003828BC">
        <w:rPr>
          <w:lang w:val="el-GR"/>
        </w:rPr>
        <w:t>://</w:t>
      </w:r>
      <w:r w:rsidRPr="003828BC">
        <w:t>lib</w:t>
      </w:r>
      <w:r w:rsidRPr="003828BC">
        <w:rPr>
          <w:lang w:val="el-GR"/>
        </w:rPr>
        <w:t>.</w:t>
      </w:r>
      <w:proofErr w:type="spellStart"/>
      <w:r w:rsidRPr="003828BC">
        <w:t>ugm</w:t>
      </w:r>
      <w:proofErr w:type="spellEnd"/>
      <w:r w:rsidRPr="003828BC">
        <w:rPr>
          <w:lang w:val="el-GR"/>
        </w:rPr>
        <w:t>.</w:t>
      </w:r>
      <w:r w:rsidRPr="003828BC">
        <w:t>ac</w:t>
      </w:r>
      <w:r w:rsidRPr="003828BC">
        <w:rPr>
          <w:lang w:val="el-GR"/>
        </w:rPr>
        <w:t>.</w:t>
      </w:r>
      <w:r w:rsidRPr="003828BC">
        <w:t>id</w:t>
      </w:r>
      <w:r w:rsidRPr="003828BC">
        <w:rPr>
          <w:lang w:val="el-GR"/>
        </w:rPr>
        <w:t>/</w:t>
      </w:r>
      <w:proofErr w:type="spellStart"/>
      <w:r w:rsidRPr="003828BC">
        <w:t>en</w:t>
      </w:r>
      <w:proofErr w:type="spellEnd"/>
      <w:r w:rsidRPr="003828BC">
        <w:rPr>
          <w:lang w:val="el-GR"/>
        </w:rPr>
        <w:t>/</w:t>
      </w:r>
      <w:proofErr w:type="spellStart"/>
      <w:r w:rsidRPr="003828BC">
        <w:t>harvard</w:t>
      </w:r>
      <w:proofErr w:type="spellEnd"/>
      <w:r w:rsidRPr="003828BC">
        <w:rPr>
          <w:lang w:val="el-GR"/>
        </w:rPr>
        <w:t>-</w:t>
      </w:r>
      <w:r w:rsidRPr="003828BC">
        <w:t>referencing</w:t>
      </w:r>
      <w:r w:rsidRPr="003828BC">
        <w:rPr>
          <w:lang w:val="el-GR"/>
        </w:rPr>
        <w:t>-</w:t>
      </w:r>
      <w:r w:rsidRPr="003828BC">
        <w:t>style</w:t>
      </w:r>
      <w:r w:rsidRPr="003828BC">
        <w:rPr>
          <w:lang w:val="el-GR"/>
        </w:rPr>
        <w:t xml:space="preserve">/). Περιγράφεται συνοπτικά από το  παρακάτω πρότυπο: </w:t>
      </w:r>
    </w:p>
    <w:p w14:paraId="5D6C4E78" w14:textId="77777777" w:rsidR="00C348F3" w:rsidRPr="003828BC" w:rsidRDefault="00C348F3" w:rsidP="00C348F3">
      <w:pPr>
        <w:ind w:left="360"/>
        <w:jc w:val="both"/>
        <w:rPr>
          <w:lang w:val="el-GR"/>
        </w:rPr>
      </w:pPr>
      <w:r w:rsidRPr="003828BC">
        <w:rPr>
          <w:lang w:val="el-GR"/>
        </w:rPr>
        <w:t>Στο κείμενο της πτυχιακής εργασίας, χρησιμοποιείται η μέθοδος αναφοράς συγγραφέας - χρονιά π.χ. (</w:t>
      </w:r>
      <w:proofErr w:type="spellStart"/>
      <w:r w:rsidRPr="003828BC">
        <w:rPr>
          <w:lang w:val="el-GR"/>
        </w:rPr>
        <w:t>Helander</w:t>
      </w:r>
      <w:proofErr w:type="spellEnd"/>
      <w:r w:rsidRPr="003828BC">
        <w:rPr>
          <w:lang w:val="el-GR"/>
        </w:rPr>
        <w:t>, 2000). Αν είναι δύο οι συγγραφείς (</w:t>
      </w:r>
      <w:proofErr w:type="spellStart"/>
      <w:r w:rsidRPr="003828BC">
        <w:rPr>
          <w:lang w:val="el-GR"/>
        </w:rPr>
        <w:t>Pedersen</w:t>
      </w:r>
      <w:proofErr w:type="spellEnd"/>
      <w:r w:rsidRPr="003828BC">
        <w:rPr>
          <w:lang w:val="el-GR"/>
        </w:rPr>
        <w:t xml:space="preserve"> &amp; </w:t>
      </w:r>
      <w:proofErr w:type="spellStart"/>
      <w:r w:rsidRPr="003828BC">
        <w:rPr>
          <w:lang w:val="el-GR"/>
        </w:rPr>
        <w:t>Pedersen</w:t>
      </w:r>
      <w:proofErr w:type="spellEnd"/>
      <w:r w:rsidRPr="003828BC">
        <w:rPr>
          <w:lang w:val="el-GR"/>
        </w:rPr>
        <w:t>, 2007) και αν είναι περισσότεροι των δύο (</w:t>
      </w:r>
      <w:proofErr w:type="spellStart"/>
      <w:r w:rsidRPr="003828BC">
        <w:rPr>
          <w:lang w:val="el-GR"/>
        </w:rPr>
        <w:t>Heck</w:t>
      </w:r>
      <w:proofErr w:type="spellEnd"/>
      <w:r w:rsidRPr="003828BC">
        <w:rPr>
          <w:lang w:val="el-GR"/>
        </w:rPr>
        <w:t xml:space="preserve"> </w:t>
      </w:r>
      <w:proofErr w:type="spellStart"/>
      <w:r w:rsidRPr="003828BC">
        <w:rPr>
          <w:lang w:val="el-GR"/>
        </w:rPr>
        <w:t>et</w:t>
      </w:r>
      <w:proofErr w:type="spellEnd"/>
      <w:r w:rsidRPr="003828BC">
        <w:rPr>
          <w:lang w:val="el-GR"/>
        </w:rPr>
        <w:t xml:space="preserve"> </w:t>
      </w:r>
      <w:proofErr w:type="spellStart"/>
      <w:r w:rsidRPr="003828BC">
        <w:rPr>
          <w:lang w:val="el-GR"/>
        </w:rPr>
        <w:t>al</w:t>
      </w:r>
      <w:proofErr w:type="spellEnd"/>
      <w:r w:rsidRPr="003828BC">
        <w:rPr>
          <w:lang w:val="el-GR"/>
        </w:rPr>
        <w:t>., 2001). Αν γίνεται ταυτόχρονη αναφορά σε περισσότερες από μία αναφορές, τότε στο κείμενο παρουσιάζονται με χρονολογική σειρά ως εξής: (</w:t>
      </w:r>
      <w:proofErr w:type="spellStart"/>
      <w:r w:rsidRPr="003828BC">
        <w:rPr>
          <w:lang w:val="el-GR"/>
        </w:rPr>
        <w:t>Heck</w:t>
      </w:r>
      <w:proofErr w:type="spellEnd"/>
      <w:r w:rsidRPr="003828BC">
        <w:rPr>
          <w:lang w:val="el-GR"/>
        </w:rPr>
        <w:t xml:space="preserve"> </w:t>
      </w:r>
      <w:proofErr w:type="spellStart"/>
      <w:r w:rsidRPr="003828BC">
        <w:rPr>
          <w:lang w:val="el-GR"/>
        </w:rPr>
        <w:t>et</w:t>
      </w:r>
      <w:proofErr w:type="spellEnd"/>
      <w:r w:rsidRPr="003828BC">
        <w:rPr>
          <w:lang w:val="el-GR"/>
        </w:rPr>
        <w:t xml:space="preserve"> </w:t>
      </w:r>
      <w:proofErr w:type="spellStart"/>
      <w:r w:rsidRPr="003828BC">
        <w:rPr>
          <w:lang w:val="el-GR"/>
        </w:rPr>
        <w:t>al</w:t>
      </w:r>
      <w:proofErr w:type="spellEnd"/>
      <w:r w:rsidRPr="003828BC">
        <w:rPr>
          <w:lang w:val="el-GR"/>
        </w:rPr>
        <w:t xml:space="preserve">., 2001; </w:t>
      </w:r>
      <w:proofErr w:type="spellStart"/>
      <w:r w:rsidRPr="003828BC">
        <w:rPr>
          <w:lang w:val="el-GR"/>
        </w:rPr>
        <w:t>Kajitvichyanukul</w:t>
      </w:r>
      <w:proofErr w:type="spellEnd"/>
      <w:r w:rsidRPr="003828BC">
        <w:rPr>
          <w:lang w:val="el-GR"/>
        </w:rPr>
        <w:t xml:space="preserve"> &amp; </w:t>
      </w:r>
      <w:proofErr w:type="spellStart"/>
      <w:r w:rsidRPr="003828BC">
        <w:rPr>
          <w:lang w:val="el-GR"/>
        </w:rPr>
        <w:t>Suntronvipart</w:t>
      </w:r>
      <w:proofErr w:type="spellEnd"/>
      <w:r w:rsidRPr="003828BC">
        <w:rPr>
          <w:lang w:val="el-GR"/>
        </w:rPr>
        <w:t xml:space="preserve">, 2006; </w:t>
      </w:r>
      <w:proofErr w:type="spellStart"/>
      <w:r w:rsidRPr="003828BC">
        <w:rPr>
          <w:lang w:val="el-GR"/>
        </w:rPr>
        <w:t>Pedersen</w:t>
      </w:r>
      <w:proofErr w:type="spellEnd"/>
      <w:r w:rsidRPr="003828BC">
        <w:rPr>
          <w:lang w:val="el-GR"/>
        </w:rPr>
        <w:t xml:space="preserve"> &amp; </w:t>
      </w:r>
      <w:proofErr w:type="spellStart"/>
      <w:r w:rsidRPr="003828BC">
        <w:rPr>
          <w:lang w:val="el-GR"/>
        </w:rPr>
        <w:t>Pedersen</w:t>
      </w:r>
      <w:proofErr w:type="spellEnd"/>
      <w:r w:rsidRPr="003828BC">
        <w:rPr>
          <w:lang w:val="el-GR"/>
        </w:rPr>
        <w:t xml:space="preserve">, 2006; </w:t>
      </w:r>
      <w:proofErr w:type="spellStart"/>
      <w:r w:rsidRPr="003828BC">
        <w:rPr>
          <w:lang w:val="el-GR"/>
        </w:rPr>
        <w:t>Pedersen</w:t>
      </w:r>
      <w:proofErr w:type="spellEnd"/>
      <w:r w:rsidRPr="003828BC">
        <w:rPr>
          <w:lang w:val="el-GR"/>
        </w:rPr>
        <w:t xml:space="preserve"> </w:t>
      </w:r>
      <w:proofErr w:type="spellStart"/>
      <w:r w:rsidRPr="003828BC">
        <w:rPr>
          <w:lang w:val="el-GR"/>
        </w:rPr>
        <w:t>et</w:t>
      </w:r>
      <w:proofErr w:type="spellEnd"/>
      <w:r w:rsidRPr="003828BC">
        <w:rPr>
          <w:lang w:val="el-GR"/>
        </w:rPr>
        <w:t xml:space="preserve"> </w:t>
      </w:r>
      <w:proofErr w:type="spellStart"/>
      <w:r w:rsidRPr="003828BC">
        <w:rPr>
          <w:lang w:val="el-GR"/>
        </w:rPr>
        <w:t>al</w:t>
      </w:r>
      <w:proofErr w:type="spellEnd"/>
      <w:r w:rsidRPr="003828BC">
        <w:rPr>
          <w:lang w:val="el-GR"/>
        </w:rPr>
        <w:t xml:space="preserve">., 2007). Η αναφορά μέσα στο κείμενο σε ευρήματα συγκεκριμένου ερευνητή ή ερευνητών παρουσιάζεται ως εξής: «…οι </w:t>
      </w:r>
      <w:proofErr w:type="spellStart"/>
      <w:r w:rsidRPr="003828BC">
        <w:rPr>
          <w:lang w:val="el-GR"/>
        </w:rPr>
        <w:t>Lee</w:t>
      </w:r>
      <w:proofErr w:type="spellEnd"/>
      <w:r w:rsidRPr="003828BC">
        <w:rPr>
          <w:lang w:val="el-GR"/>
        </w:rPr>
        <w:t xml:space="preserve"> </w:t>
      </w:r>
      <w:proofErr w:type="spellStart"/>
      <w:r w:rsidRPr="003828BC">
        <w:rPr>
          <w:lang w:val="el-GR"/>
        </w:rPr>
        <w:t>et</w:t>
      </w:r>
      <w:proofErr w:type="spellEnd"/>
      <w:r w:rsidRPr="003828BC">
        <w:rPr>
          <w:lang w:val="el-GR"/>
        </w:rPr>
        <w:t xml:space="preserve"> </w:t>
      </w:r>
      <w:proofErr w:type="spellStart"/>
      <w:r w:rsidRPr="003828BC">
        <w:rPr>
          <w:lang w:val="el-GR"/>
        </w:rPr>
        <w:t>al</w:t>
      </w:r>
      <w:proofErr w:type="spellEnd"/>
      <w:r w:rsidRPr="003828BC">
        <w:rPr>
          <w:lang w:val="el-GR"/>
        </w:rPr>
        <w:t xml:space="preserve">. (2005) παρουσίασαν έναν καταλύτη …». </w:t>
      </w:r>
    </w:p>
    <w:p w14:paraId="1F0B2C42" w14:textId="77777777" w:rsidR="00C348F3" w:rsidRPr="003828BC" w:rsidRDefault="00C348F3" w:rsidP="00C348F3">
      <w:pPr>
        <w:spacing w:after="120"/>
        <w:ind w:left="284" w:right="43"/>
        <w:jc w:val="both"/>
        <w:rPr>
          <w:rFonts w:cstheme="minorHAnsi"/>
          <w:b/>
          <w:bCs/>
          <w:sz w:val="24"/>
          <w:szCs w:val="24"/>
          <w:lang w:val="el-GR"/>
        </w:rPr>
      </w:pPr>
      <w:r w:rsidRPr="003828BC">
        <w:rPr>
          <w:rFonts w:cstheme="minorHAnsi"/>
          <w:b/>
          <w:bCs/>
          <w:sz w:val="24"/>
          <w:szCs w:val="24"/>
          <w:lang w:val="el-GR"/>
        </w:rPr>
        <w:t>ΒΙΒΛΙΟΓΡΑΦΙΚΕΣ ΑΝΑΦΟΡΕΣ</w:t>
      </w:r>
    </w:p>
    <w:p w14:paraId="0AADB194" w14:textId="77777777" w:rsidR="00C348F3" w:rsidRPr="003828BC" w:rsidRDefault="00C348F3" w:rsidP="00C348F3">
      <w:pPr>
        <w:ind w:left="284"/>
        <w:jc w:val="both"/>
        <w:rPr>
          <w:rFonts w:cstheme="minorHAnsi"/>
          <w:sz w:val="24"/>
          <w:szCs w:val="24"/>
          <w:lang w:val="el-GR"/>
        </w:rPr>
      </w:pPr>
      <w:r w:rsidRPr="003828BC">
        <w:rPr>
          <w:rFonts w:cstheme="minorHAnsi"/>
          <w:sz w:val="24"/>
          <w:szCs w:val="24"/>
          <w:lang w:val="el-GR"/>
        </w:rPr>
        <w:t>Όλες οι αναφορές του κειμένου αναγράφονται στο τέλος της πτυχιακής εργασίας (στο κεφάλαιο Βιβλιογραφία) με αλφαβητική σειρά ανάλογα με την πηγή. Πρώτα θα παρατίθεται η ξενόγλωσση βιβλιογραφία και στην συνέχεια η ελληνική βιβλιογραφία. Στη συνέχεια παρουσιάζεται ενδεικτικά, ο τρόπος με τον οποίο πρέπει να καταγράφεται η βιβλιογραφία.</w:t>
      </w:r>
    </w:p>
    <w:p w14:paraId="448226D3" w14:textId="77777777" w:rsidR="00C348F3" w:rsidRPr="003828BC" w:rsidRDefault="00C348F3" w:rsidP="00C348F3">
      <w:pPr>
        <w:spacing w:after="120"/>
        <w:ind w:left="284" w:right="43"/>
        <w:jc w:val="both"/>
        <w:rPr>
          <w:rFonts w:cstheme="minorHAnsi"/>
          <w:b/>
          <w:sz w:val="24"/>
          <w:szCs w:val="24"/>
          <w:lang w:val="el-GR"/>
        </w:rPr>
      </w:pPr>
      <w:r w:rsidRPr="003828BC">
        <w:rPr>
          <w:rFonts w:cstheme="minorHAnsi"/>
          <w:sz w:val="24"/>
          <w:szCs w:val="24"/>
          <w:lang w:val="el-GR" w:bidi="el-GR"/>
        </w:rPr>
        <w:t xml:space="preserve">Οι βιβλιογραφικές αναφορές θα πρέπει να ακολουθούν το πρότυπο </w:t>
      </w:r>
      <w:r w:rsidRPr="003828BC">
        <w:rPr>
          <w:rFonts w:cstheme="minorHAnsi"/>
          <w:b/>
          <w:bCs/>
          <w:sz w:val="24"/>
          <w:szCs w:val="24"/>
        </w:rPr>
        <w:t>APA</w:t>
      </w:r>
      <w:r w:rsidRPr="003828BC">
        <w:rPr>
          <w:rFonts w:cstheme="minorHAnsi"/>
          <w:b/>
          <w:bCs/>
          <w:sz w:val="24"/>
          <w:szCs w:val="24"/>
          <w:lang w:val="el-GR" w:bidi="el-GR"/>
        </w:rPr>
        <w:t xml:space="preserve"> </w:t>
      </w:r>
      <w:r w:rsidRPr="003828BC">
        <w:rPr>
          <w:rFonts w:cstheme="minorHAnsi"/>
          <w:b/>
          <w:bCs/>
          <w:sz w:val="24"/>
          <w:szCs w:val="24"/>
        </w:rPr>
        <w:t>STYLE</w:t>
      </w:r>
      <w:r w:rsidRPr="003828BC">
        <w:rPr>
          <w:rFonts w:cstheme="minorHAnsi"/>
          <w:b/>
          <w:bCs/>
          <w:sz w:val="24"/>
          <w:szCs w:val="24"/>
          <w:lang w:val="el-GR" w:bidi="el-GR"/>
        </w:rPr>
        <w:t xml:space="preserve"> 7</w:t>
      </w:r>
      <w:proofErr w:type="spellStart"/>
      <w:r w:rsidRPr="003828BC">
        <w:rPr>
          <w:rFonts w:cstheme="minorHAnsi"/>
          <w:b/>
          <w:bCs/>
          <w:sz w:val="24"/>
          <w:szCs w:val="24"/>
          <w:vertAlign w:val="superscript"/>
        </w:rPr>
        <w:t>th</w:t>
      </w:r>
      <w:proofErr w:type="spellEnd"/>
      <w:r w:rsidRPr="003828BC">
        <w:rPr>
          <w:rFonts w:cstheme="minorHAnsi"/>
          <w:b/>
          <w:bCs/>
          <w:sz w:val="24"/>
          <w:szCs w:val="24"/>
          <w:lang w:val="el-GR" w:bidi="el-GR"/>
        </w:rPr>
        <w:t xml:space="preserve"> </w:t>
      </w:r>
      <w:r w:rsidRPr="003828BC">
        <w:rPr>
          <w:rFonts w:cstheme="minorHAnsi"/>
          <w:b/>
          <w:bCs/>
          <w:sz w:val="24"/>
          <w:szCs w:val="24"/>
        </w:rPr>
        <w:t>Edition</w:t>
      </w:r>
      <w:r w:rsidRPr="003828BC">
        <w:rPr>
          <w:rFonts w:cstheme="minorHAnsi"/>
          <w:b/>
          <w:bCs/>
          <w:sz w:val="24"/>
          <w:szCs w:val="24"/>
          <w:lang w:val="el-GR"/>
        </w:rPr>
        <w:t xml:space="preserve"> </w:t>
      </w:r>
      <w:r w:rsidRPr="003828BC">
        <w:rPr>
          <w:rFonts w:cstheme="minorHAnsi"/>
          <w:sz w:val="24"/>
          <w:szCs w:val="24"/>
          <w:lang w:val="el-GR"/>
        </w:rPr>
        <w:t xml:space="preserve">- και αφορά Βιβλία, άρθρα επιστημονικών περιοδικών, Κεφάλαια από συλλογικούς τόμους, αναφορές από το διαδίκτυο, μελέτες, διατριβές κ.ά. </w:t>
      </w:r>
      <w:r w:rsidRPr="003828BC">
        <w:rPr>
          <w:rFonts w:cstheme="minorHAnsi"/>
          <w:b/>
          <w:sz w:val="24"/>
          <w:szCs w:val="24"/>
          <w:lang w:val="el-GR"/>
        </w:rPr>
        <w:t xml:space="preserve">όπως στα πιο κάτω </w:t>
      </w:r>
      <w:r w:rsidRPr="003828BC">
        <w:rPr>
          <w:rFonts w:cstheme="minorHAnsi"/>
          <w:b/>
          <w:sz w:val="24"/>
          <w:szCs w:val="24"/>
          <w:u w:val="single"/>
          <w:lang w:val="el-GR"/>
        </w:rPr>
        <w:t>ενδεικτικά παραδείγματα παράθεσης της βιβλιογραφίας</w:t>
      </w:r>
    </w:p>
    <w:p w14:paraId="50183EFF"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AAFRD 1985. Soil Organic Matter. </w:t>
      </w:r>
      <w:proofErr w:type="spellStart"/>
      <w:r w:rsidRPr="003828BC">
        <w:rPr>
          <w:rFonts w:cstheme="minorHAnsi"/>
          <w:sz w:val="24"/>
          <w:szCs w:val="24"/>
        </w:rPr>
        <w:t>Agdex</w:t>
      </w:r>
      <w:proofErr w:type="spellEnd"/>
      <w:r w:rsidRPr="003828BC">
        <w:rPr>
          <w:rFonts w:cstheme="minorHAnsi"/>
          <w:sz w:val="24"/>
          <w:szCs w:val="24"/>
        </w:rPr>
        <w:t xml:space="preserve"> 536-1. Alberta Agriculture, Food and </w:t>
      </w:r>
      <w:proofErr w:type="gramStart"/>
      <w:r w:rsidRPr="003828BC">
        <w:rPr>
          <w:rFonts w:cstheme="minorHAnsi"/>
          <w:sz w:val="24"/>
          <w:szCs w:val="24"/>
        </w:rPr>
        <w:t>Rural,</w:t>
      </w:r>
      <w:proofErr w:type="gramEnd"/>
      <w:r w:rsidRPr="003828BC">
        <w:rPr>
          <w:rFonts w:cstheme="minorHAnsi"/>
          <w:sz w:val="24"/>
          <w:szCs w:val="24"/>
        </w:rPr>
        <w:t xml:space="preserve"> Development. Edmonton, AB. </w:t>
      </w:r>
    </w:p>
    <w:p w14:paraId="4D35AE61"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lastRenderedPageBreak/>
        <w:t xml:space="preserve"> Arshad, M.A., B. Lowery, and B. Grossman. 1996. Physical tests for monitoring soil quality. p.123- 142. In: J.W. Doran and A.J. Jones (eds.) Methods for assessing soil quality. Soil Sci. Soc. Am. Spec. Publ. 49. SSSA, Madison, WI.</w:t>
      </w:r>
    </w:p>
    <w:p w14:paraId="1F6F8EBD" w14:textId="77777777" w:rsidR="00C348F3" w:rsidRPr="003828BC" w:rsidRDefault="00C348F3" w:rsidP="00C348F3">
      <w:pPr>
        <w:tabs>
          <w:tab w:val="left" w:pos="0"/>
        </w:tabs>
        <w:spacing w:after="120"/>
        <w:ind w:left="284"/>
        <w:jc w:val="both"/>
        <w:rPr>
          <w:rFonts w:cstheme="minorHAnsi"/>
          <w:sz w:val="24"/>
          <w:szCs w:val="24"/>
          <w:lang w:val="it-IT"/>
        </w:rPr>
      </w:pPr>
      <w:r w:rsidRPr="003828BC">
        <w:rPr>
          <w:rFonts w:cstheme="minorHAnsi"/>
          <w:sz w:val="24"/>
          <w:szCs w:val="24"/>
        </w:rPr>
        <w:t xml:space="preserve">Blum W.E.H.: Soil Resilience – The Capacity of Soil to React </w:t>
      </w:r>
      <w:proofErr w:type="gramStart"/>
      <w:r w:rsidRPr="003828BC">
        <w:rPr>
          <w:rFonts w:cstheme="minorHAnsi"/>
          <w:sz w:val="24"/>
          <w:szCs w:val="24"/>
        </w:rPr>
        <w:t>on</w:t>
      </w:r>
      <w:proofErr w:type="gramEnd"/>
      <w:r w:rsidRPr="003828BC">
        <w:rPr>
          <w:rFonts w:cstheme="minorHAnsi"/>
          <w:sz w:val="24"/>
          <w:szCs w:val="24"/>
        </w:rPr>
        <w:t xml:space="preserve"> Stress. </w:t>
      </w:r>
      <w:r w:rsidRPr="003828BC">
        <w:rPr>
          <w:rFonts w:cstheme="minorHAnsi"/>
          <w:sz w:val="24"/>
          <w:szCs w:val="24"/>
          <w:lang w:val="it-IT"/>
        </w:rPr>
        <w:t xml:space="preserve">Bollettino della Società Italiana della Scienza del Suolo, 49 , pp. 7-13, 2000. </w:t>
      </w:r>
    </w:p>
    <w:p w14:paraId="15C3B7CA" w14:textId="77777777" w:rsidR="00C348F3" w:rsidRPr="003828BC" w:rsidRDefault="00C348F3" w:rsidP="00C348F3">
      <w:pPr>
        <w:tabs>
          <w:tab w:val="left" w:pos="0"/>
          <w:tab w:val="left" w:pos="5085"/>
        </w:tabs>
        <w:spacing w:after="120"/>
        <w:ind w:left="284"/>
        <w:jc w:val="both"/>
        <w:rPr>
          <w:rFonts w:cstheme="minorHAnsi"/>
          <w:b/>
          <w:sz w:val="24"/>
          <w:szCs w:val="24"/>
        </w:rPr>
      </w:pPr>
      <w:r w:rsidRPr="003828BC">
        <w:rPr>
          <w:rFonts w:cstheme="minorHAnsi"/>
          <w:sz w:val="24"/>
          <w:szCs w:val="24"/>
          <w:lang w:val="it-IT"/>
        </w:rPr>
        <w:t xml:space="preserve">Blum, W.E.H.: Soil Degradation Caused by Industrialization and Urbanization. </w:t>
      </w:r>
      <w:r w:rsidRPr="003828BC">
        <w:rPr>
          <w:rFonts w:cstheme="minorHAnsi"/>
          <w:sz w:val="24"/>
          <w:szCs w:val="24"/>
        </w:rPr>
        <w:t xml:space="preserve">In: Blume H.-P., H. Eger, E. Fleischhauer, A. Hebel, C. Reij, K.G. Steiner (Eds.): Towards Sustainable Land Use, Vol. I, 755-766, Advances in </w:t>
      </w:r>
      <w:proofErr w:type="spellStart"/>
      <w:r w:rsidRPr="003828BC">
        <w:rPr>
          <w:rFonts w:cstheme="minorHAnsi"/>
          <w:sz w:val="24"/>
          <w:szCs w:val="24"/>
        </w:rPr>
        <w:t>Geoecology</w:t>
      </w:r>
      <w:proofErr w:type="spellEnd"/>
      <w:r w:rsidRPr="003828BC">
        <w:rPr>
          <w:rFonts w:cstheme="minorHAnsi"/>
          <w:sz w:val="24"/>
          <w:szCs w:val="24"/>
        </w:rPr>
        <w:t xml:space="preserve"> 31, Catena Verlag, </w:t>
      </w:r>
      <w:proofErr w:type="spellStart"/>
      <w:r w:rsidRPr="003828BC">
        <w:rPr>
          <w:rFonts w:cstheme="minorHAnsi"/>
          <w:sz w:val="24"/>
          <w:szCs w:val="24"/>
        </w:rPr>
        <w:t>Reiskirchen</w:t>
      </w:r>
      <w:proofErr w:type="spellEnd"/>
      <w:r w:rsidRPr="003828BC">
        <w:rPr>
          <w:rFonts w:cstheme="minorHAnsi"/>
          <w:sz w:val="24"/>
          <w:szCs w:val="24"/>
        </w:rPr>
        <w:t xml:space="preserve"> 1998. </w:t>
      </w:r>
    </w:p>
    <w:p w14:paraId="106E6CAB"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Blum, W.H.E. 1988. Problems of soil conservation. Nature and Environment No. 40. Council of Europe. Strasbourg </w:t>
      </w:r>
    </w:p>
    <w:p w14:paraId="774B9D02"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Bowman, R.A. 1997. Field Methods to Estimate Soil Organic Matter. Conservation Tillage Fact Sheet #5-97. USDA-ARS and NRCS. Akron, CO. Available: </w:t>
      </w:r>
      <w:hyperlink r:id="rId5">
        <w:r w:rsidRPr="003828BC">
          <w:rPr>
            <w:rFonts w:cstheme="minorHAnsi"/>
            <w:color w:val="0000FF"/>
            <w:sz w:val="24"/>
            <w:szCs w:val="24"/>
            <w:u w:val="single"/>
          </w:rPr>
          <w:t>http://webcache.googleusercontent.com/search?q=cache:https://www.ars.usda.gov/</w:t>
        </w:r>
      </w:hyperlink>
      <w:r w:rsidRPr="003828BC">
        <w:rPr>
          <w:rFonts w:cstheme="minorHAnsi"/>
          <w:sz w:val="24"/>
          <w:szCs w:val="24"/>
        </w:rPr>
        <w:t xml:space="preserve">  (accessed February, 2004)</w:t>
      </w:r>
    </w:p>
    <w:p w14:paraId="2AD33B1B" w14:textId="77777777" w:rsidR="00C348F3" w:rsidRPr="003828BC" w:rsidRDefault="00C348F3" w:rsidP="00C348F3">
      <w:pPr>
        <w:tabs>
          <w:tab w:val="left" w:pos="0"/>
        </w:tabs>
        <w:spacing w:after="120"/>
        <w:ind w:left="284"/>
        <w:jc w:val="both"/>
        <w:rPr>
          <w:rFonts w:cstheme="minorHAnsi"/>
          <w:sz w:val="24"/>
          <w:szCs w:val="24"/>
        </w:rPr>
      </w:pPr>
      <w:proofErr w:type="gramStart"/>
      <w:r w:rsidRPr="003828BC">
        <w:rPr>
          <w:rFonts w:cstheme="minorHAnsi"/>
          <w:sz w:val="24"/>
          <w:szCs w:val="24"/>
        </w:rPr>
        <w:t>COM(</w:t>
      </w:r>
      <w:proofErr w:type="gramEnd"/>
      <w:r w:rsidRPr="003828BC">
        <w:rPr>
          <w:rFonts w:cstheme="minorHAnsi"/>
          <w:sz w:val="24"/>
          <w:szCs w:val="24"/>
        </w:rPr>
        <w:t>2002)179 final: Towards a Thematic Strategy for Soil Protection – Communication of the Commission to the Council, the European Parliament, the European Economic and Social Committee and the Committee of the Regions (16/04/2002)</w:t>
      </w:r>
    </w:p>
    <w:p w14:paraId="048F4B83"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EC. 2006a. COM 2006/231 2006. Communication from the Commission to the Council, the European Parliament, the European Economic and Social Committee and the Committee of the Regions - Thematic Strategy for Soil Protection. Commission of the European Communities. Brussels, 22.9.2006 </w:t>
      </w:r>
    </w:p>
    <w:p w14:paraId="085085C2"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EC. 2006b. COM 2006/232 2006. Proposal for a Directive of the European Parliament and of the Council establishing a framework for the protection of soil and amending Directive 2004/35/EC Commission of the European Communities. Brussels, 22.9.2006 </w:t>
      </w:r>
    </w:p>
    <w:p w14:paraId="14281A8D" w14:textId="77777777" w:rsidR="00C348F3" w:rsidRPr="003828BC" w:rsidRDefault="00C348F3" w:rsidP="00C348F3">
      <w:pPr>
        <w:tabs>
          <w:tab w:val="left" w:pos="0"/>
        </w:tabs>
        <w:spacing w:after="120"/>
        <w:ind w:left="284"/>
        <w:jc w:val="both"/>
        <w:rPr>
          <w:rFonts w:cstheme="minorHAnsi"/>
          <w:sz w:val="24"/>
          <w:szCs w:val="24"/>
        </w:rPr>
      </w:pPr>
      <w:proofErr w:type="spellStart"/>
      <w:r w:rsidRPr="003828BC">
        <w:rPr>
          <w:rFonts w:cstheme="minorHAnsi"/>
          <w:sz w:val="24"/>
          <w:szCs w:val="24"/>
        </w:rPr>
        <w:t>Eckelmann</w:t>
      </w:r>
      <w:proofErr w:type="spellEnd"/>
      <w:r w:rsidRPr="003828BC">
        <w:rPr>
          <w:rFonts w:cstheme="minorHAnsi"/>
          <w:sz w:val="24"/>
          <w:szCs w:val="24"/>
        </w:rPr>
        <w:t xml:space="preserve">, W., </w:t>
      </w:r>
      <w:proofErr w:type="spellStart"/>
      <w:r w:rsidRPr="003828BC">
        <w:rPr>
          <w:rFonts w:cstheme="minorHAnsi"/>
          <w:sz w:val="24"/>
          <w:szCs w:val="24"/>
        </w:rPr>
        <w:t>Baritz</w:t>
      </w:r>
      <w:proofErr w:type="spellEnd"/>
      <w:r w:rsidRPr="003828BC">
        <w:rPr>
          <w:rFonts w:cstheme="minorHAnsi"/>
          <w:sz w:val="24"/>
          <w:szCs w:val="24"/>
        </w:rPr>
        <w:t xml:space="preserve">, R., </w:t>
      </w:r>
      <w:proofErr w:type="spellStart"/>
      <w:r w:rsidRPr="003828BC">
        <w:rPr>
          <w:rFonts w:cstheme="minorHAnsi"/>
          <w:sz w:val="24"/>
          <w:szCs w:val="24"/>
        </w:rPr>
        <w:t>Bialousz</w:t>
      </w:r>
      <w:proofErr w:type="spellEnd"/>
      <w:r w:rsidRPr="003828BC">
        <w:rPr>
          <w:rFonts w:cstheme="minorHAnsi"/>
          <w:sz w:val="24"/>
          <w:szCs w:val="24"/>
        </w:rPr>
        <w:t xml:space="preserve">, S., Carre, F., Jones, B., </w:t>
      </w:r>
      <w:proofErr w:type="spellStart"/>
      <w:r w:rsidRPr="003828BC">
        <w:rPr>
          <w:rFonts w:cstheme="minorHAnsi"/>
          <w:sz w:val="24"/>
          <w:szCs w:val="24"/>
        </w:rPr>
        <w:t>Kibblewhite</w:t>
      </w:r>
      <w:proofErr w:type="spellEnd"/>
      <w:r w:rsidRPr="003828BC">
        <w:rPr>
          <w:rFonts w:cstheme="minorHAnsi"/>
          <w:sz w:val="24"/>
          <w:szCs w:val="24"/>
        </w:rPr>
        <w:t xml:space="preserve">, M., Kozak, J., Le Bas, C., </w:t>
      </w:r>
      <w:proofErr w:type="spellStart"/>
      <w:r w:rsidRPr="003828BC">
        <w:rPr>
          <w:rFonts w:cstheme="minorHAnsi"/>
          <w:sz w:val="24"/>
          <w:szCs w:val="24"/>
        </w:rPr>
        <w:t>Tóth</w:t>
      </w:r>
      <w:proofErr w:type="spellEnd"/>
      <w:r w:rsidRPr="003828BC">
        <w:rPr>
          <w:rFonts w:cstheme="minorHAnsi"/>
          <w:sz w:val="24"/>
          <w:szCs w:val="24"/>
        </w:rPr>
        <w:t xml:space="preserve">, G., </w:t>
      </w:r>
      <w:proofErr w:type="spellStart"/>
      <w:r w:rsidRPr="003828BC">
        <w:rPr>
          <w:rFonts w:cstheme="minorHAnsi"/>
          <w:sz w:val="24"/>
          <w:szCs w:val="24"/>
        </w:rPr>
        <w:t>Várallyay</w:t>
      </w:r>
      <w:proofErr w:type="spellEnd"/>
      <w:r w:rsidRPr="003828BC">
        <w:rPr>
          <w:rFonts w:cstheme="minorHAnsi"/>
          <w:sz w:val="24"/>
          <w:szCs w:val="24"/>
        </w:rPr>
        <w:t xml:space="preserve">, G., </w:t>
      </w:r>
      <w:proofErr w:type="spellStart"/>
      <w:r w:rsidRPr="003828BC">
        <w:rPr>
          <w:rFonts w:cstheme="minorHAnsi"/>
          <w:sz w:val="24"/>
          <w:szCs w:val="24"/>
        </w:rPr>
        <w:t>Yli</w:t>
      </w:r>
      <w:proofErr w:type="spellEnd"/>
      <w:r w:rsidRPr="003828BC">
        <w:rPr>
          <w:rFonts w:cstheme="minorHAnsi"/>
          <w:sz w:val="24"/>
          <w:szCs w:val="24"/>
        </w:rPr>
        <w:t xml:space="preserve"> Halla, M. and Zupan, M. 2006 Common Criteria for Risk Area Identification according to Soil Threats. Technical Report. EUR 21319 EN/1, 872pp. Office for Official Publications of the European Communities, Luxemburg </w:t>
      </w:r>
    </w:p>
    <w:p w14:paraId="618F5A1A"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EEA 1999. Environmental risk assessment. Approaches, Experiences and Information sources. Environmental Issues Series. No4 </w:t>
      </w:r>
    </w:p>
    <w:p w14:paraId="53809134" w14:textId="77777777" w:rsidR="00C348F3" w:rsidRPr="003828BC" w:rsidRDefault="00C348F3" w:rsidP="00C348F3">
      <w:pPr>
        <w:tabs>
          <w:tab w:val="left" w:pos="0"/>
        </w:tabs>
        <w:spacing w:after="120"/>
        <w:ind w:left="284"/>
        <w:jc w:val="both"/>
        <w:rPr>
          <w:rFonts w:cstheme="minorHAnsi"/>
          <w:color w:val="0000FF"/>
          <w:sz w:val="24"/>
          <w:szCs w:val="24"/>
          <w:u w:val="single"/>
        </w:rPr>
      </w:pPr>
      <w:r w:rsidRPr="003828BC">
        <w:rPr>
          <w:rFonts w:cstheme="minorHAnsi"/>
          <w:color w:val="0000FF"/>
          <w:sz w:val="24"/>
          <w:szCs w:val="24"/>
          <w:u w:val="single"/>
        </w:rPr>
        <w:t>Fitter, A.H. and R.K.M. Hay. 1987. Environmental physiology of plants. Academic Press, London.</w:t>
      </w:r>
    </w:p>
    <w:p w14:paraId="064F581A"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Hillel, D.1982. Introduction to soil physics. Academic Press, San Diego, CA.</w:t>
      </w:r>
    </w:p>
    <w:p w14:paraId="2CF3999D"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Idaho NRCS Soil Health Assessment Card, Aug 2014, , Available from: </w:t>
      </w:r>
      <w:hyperlink r:id="rId6">
        <w:r w:rsidRPr="003828BC">
          <w:rPr>
            <w:rFonts w:cstheme="minorHAnsi"/>
            <w:color w:val="0000FF"/>
            <w:sz w:val="24"/>
            <w:szCs w:val="24"/>
            <w:u w:val="single"/>
          </w:rPr>
          <w:t>https://www.nrcs.usda.gov/wps/portal/nrcs/detailfull/soils/health/assessment/?cid=nrcs142p2_053871</w:t>
        </w:r>
      </w:hyperlink>
    </w:p>
    <w:p w14:paraId="1858F068"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Kemper, W.D. 1966. Aggregate stability of soils from western United States and Canada. USDA Tech. Bull. no. 1355. U.S. Gov. Print. Office, Washington, D.C.</w:t>
      </w:r>
    </w:p>
    <w:p w14:paraId="270B8D7D"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Soil Health Card (SHC) for Indian Farmers ,11 August 2015, Available from: </w:t>
      </w:r>
      <w:hyperlink r:id="rId7">
        <w:r w:rsidRPr="003828BC">
          <w:rPr>
            <w:rFonts w:cstheme="minorHAnsi"/>
            <w:color w:val="0563C1"/>
            <w:sz w:val="24"/>
            <w:szCs w:val="24"/>
            <w:u w:val="single"/>
          </w:rPr>
          <w:t>https://www.mapsofindia.com/my-india/government/soil-health-card-shc-for-indian-farmers</w:t>
        </w:r>
      </w:hyperlink>
      <w:r w:rsidRPr="003828BC">
        <w:rPr>
          <w:rFonts w:cstheme="minorHAnsi"/>
          <w:color w:val="0563C1"/>
          <w:sz w:val="24"/>
          <w:szCs w:val="24"/>
          <w:u w:val="single"/>
        </w:rPr>
        <w:t xml:space="preserve"> )</w:t>
      </w:r>
    </w:p>
    <w:p w14:paraId="013FC7BC"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lastRenderedPageBreak/>
        <w:t xml:space="preserve"> Soil Health Card (SHC), 20 August </w:t>
      </w:r>
      <w:proofErr w:type="gramStart"/>
      <w:r w:rsidRPr="003828BC">
        <w:rPr>
          <w:rFonts w:cstheme="minorHAnsi"/>
          <w:sz w:val="24"/>
          <w:szCs w:val="24"/>
        </w:rPr>
        <w:t>2015 ,</w:t>
      </w:r>
      <w:proofErr w:type="gramEnd"/>
      <w:r w:rsidRPr="003828BC">
        <w:rPr>
          <w:rFonts w:cstheme="minorHAnsi"/>
          <w:sz w:val="24"/>
          <w:szCs w:val="24"/>
        </w:rPr>
        <w:t xml:space="preserve"> Available from: </w:t>
      </w:r>
      <w:hyperlink r:id="rId8">
        <w:r w:rsidRPr="003828BC">
          <w:rPr>
            <w:rFonts w:cstheme="minorHAnsi"/>
            <w:color w:val="5B9BD5"/>
            <w:sz w:val="24"/>
            <w:szCs w:val="24"/>
            <w:u w:val="single"/>
          </w:rPr>
          <w:t>http://www.arthapedia.in/index.php?title=Soil_Health_Card_(SHC</w:t>
        </w:r>
      </w:hyperlink>
      <w:r w:rsidRPr="003828BC">
        <w:rPr>
          <w:rFonts w:cstheme="minorHAnsi"/>
          <w:color w:val="5B9BD5"/>
          <w:sz w:val="24"/>
          <w:szCs w:val="24"/>
          <w:u w:val="single"/>
        </w:rPr>
        <w:t>)</w:t>
      </w:r>
      <w:r w:rsidRPr="003828BC">
        <w:rPr>
          <w:rFonts w:cstheme="minorHAnsi"/>
          <w:color w:val="0563C1"/>
          <w:sz w:val="24"/>
          <w:szCs w:val="24"/>
          <w:u w:val="single"/>
        </w:rPr>
        <w:t xml:space="preserve"> </w:t>
      </w:r>
    </w:p>
    <w:p w14:paraId="06DE2A2D"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Soil Quality Indicators- Total Organic Carbon, October 2009, Available from: </w:t>
      </w:r>
      <w:hyperlink r:id="rId9">
        <w:r w:rsidRPr="003828BC">
          <w:rPr>
            <w:rFonts w:cstheme="minorHAnsi"/>
            <w:color w:val="0000FF"/>
            <w:sz w:val="24"/>
            <w:szCs w:val="24"/>
            <w:u w:val="single"/>
          </w:rPr>
          <w:t>https://www.nrcs.usda.gov/wps/portal/nrcs/detail/soils/health/assessment/?cid=stelprdb1237387</w:t>
        </w:r>
      </w:hyperlink>
      <w:r w:rsidRPr="003828BC">
        <w:rPr>
          <w:rFonts w:cstheme="minorHAnsi"/>
          <w:color w:val="0563C1"/>
          <w:sz w:val="24"/>
          <w:szCs w:val="24"/>
          <w:u w:val="single"/>
        </w:rPr>
        <w:t xml:space="preserve"> </w:t>
      </w:r>
    </w:p>
    <w:p w14:paraId="1404C0A4" w14:textId="77777777" w:rsidR="00C348F3" w:rsidRPr="003828BC" w:rsidRDefault="00C348F3" w:rsidP="00C348F3">
      <w:pPr>
        <w:tabs>
          <w:tab w:val="left" w:pos="0"/>
        </w:tabs>
        <w:spacing w:after="120"/>
        <w:ind w:left="284"/>
        <w:jc w:val="both"/>
        <w:rPr>
          <w:rFonts w:cstheme="minorHAnsi"/>
          <w:sz w:val="24"/>
          <w:szCs w:val="24"/>
        </w:rPr>
      </w:pPr>
      <w:proofErr w:type="spellStart"/>
      <w:r w:rsidRPr="003828BC">
        <w:rPr>
          <w:rFonts w:cstheme="minorHAnsi"/>
          <w:sz w:val="24"/>
          <w:szCs w:val="24"/>
        </w:rPr>
        <w:t>Totsche</w:t>
      </w:r>
      <w:proofErr w:type="spellEnd"/>
      <w:r w:rsidRPr="003828BC">
        <w:rPr>
          <w:rFonts w:cstheme="minorHAnsi"/>
          <w:sz w:val="24"/>
          <w:szCs w:val="24"/>
        </w:rPr>
        <w:t xml:space="preserve">, K. U., Rennert, T., </w:t>
      </w:r>
      <w:proofErr w:type="spellStart"/>
      <w:r w:rsidRPr="003828BC">
        <w:rPr>
          <w:rFonts w:cstheme="minorHAnsi"/>
          <w:sz w:val="24"/>
          <w:szCs w:val="24"/>
        </w:rPr>
        <w:t>Gerzabek</w:t>
      </w:r>
      <w:proofErr w:type="spellEnd"/>
      <w:r w:rsidRPr="003828BC">
        <w:rPr>
          <w:rFonts w:cstheme="minorHAnsi"/>
          <w:sz w:val="24"/>
          <w:szCs w:val="24"/>
        </w:rPr>
        <w:t>, M. H., Kögel‐</w:t>
      </w:r>
      <w:proofErr w:type="spellStart"/>
      <w:r w:rsidRPr="003828BC">
        <w:rPr>
          <w:rFonts w:cstheme="minorHAnsi"/>
          <w:sz w:val="24"/>
          <w:szCs w:val="24"/>
        </w:rPr>
        <w:t>Knabner</w:t>
      </w:r>
      <w:proofErr w:type="spellEnd"/>
      <w:r w:rsidRPr="003828BC">
        <w:rPr>
          <w:rFonts w:cstheme="minorHAnsi"/>
          <w:sz w:val="24"/>
          <w:szCs w:val="24"/>
        </w:rPr>
        <w:t xml:space="preserve">, I., </w:t>
      </w:r>
      <w:proofErr w:type="spellStart"/>
      <w:r w:rsidRPr="003828BC">
        <w:rPr>
          <w:rFonts w:cstheme="minorHAnsi"/>
          <w:sz w:val="24"/>
          <w:szCs w:val="24"/>
        </w:rPr>
        <w:t>Smalla</w:t>
      </w:r>
      <w:proofErr w:type="spellEnd"/>
      <w:r w:rsidRPr="003828BC">
        <w:rPr>
          <w:rFonts w:cstheme="minorHAnsi"/>
          <w:sz w:val="24"/>
          <w:szCs w:val="24"/>
        </w:rPr>
        <w:t xml:space="preserve">, K., </w:t>
      </w:r>
      <w:proofErr w:type="spellStart"/>
      <w:r w:rsidRPr="003828BC">
        <w:rPr>
          <w:rFonts w:cstheme="minorHAnsi"/>
          <w:sz w:val="24"/>
          <w:szCs w:val="24"/>
        </w:rPr>
        <w:t>Spiteller</w:t>
      </w:r>
      <w:proofErr w:type="spellEnd"/>
      <w:r w:rsidRPr="003828BC">
        <w:rPr>
          <w:rFonts w:cstheme="minorHAnsi"/>
          <w:sz w:val="24"/>
          <w:szCs w:val="24"/>
        </w:rPr>
        <w:t xml:space="preserve">, M., &amp; Vogel, H. (2010). Biogeochemical interfaces in soil: The interdisciplinary challenge for soil science. </w:t>
      </w:r>
      <w:r w:rsidRPr="003828BC">
        <w:rPr>
          <w:rFonts w:cstheme="minorHAnsi"/>
          <w:i/>
          <w:iCs/>
          <w:sz w:val="24"/>
          <w:szCs w:val="24"/>
        </w:rPr>
        <w:t>Journal of Plant Nutrition and Soil Science</w:t>
      </w:r>
      <w:r w:rsidRPr="003828BC">
        <w:rPr>
          <w:rFonts w:cstheme="minorHAnsi"/>
          <w:sz w:val="24"/>
          <w:szCs w:val="24"/>
        </w:rPr>
        <w:t xml:space="preserve">, </w:t>
      </w:r>
      <w:r w:rsidRPr="003828BC">
        <w:rPr>
          <w:rFonts w:cstheme="minorHAnsi"/>
          <w:i/>
          <w:iCs/>
          <w:sz w:val="24"/>
          <w:szCs w:val="24"/>
        </w:rPr>
        <w:t>173</w:t>
      </w:r>
      <w:r w:rsidRPr="003828BC">
        <w:rPr>
          <w:rFonts w:cstheme="minorHAnsi"/>
          <w:sz w:val="24"/>
          <w:szCs w:val="24"/>
        </w:rPr>
        <w:t xml:space="preserve">(1), 88–99. </w:t>
      </w:r>
      <w:hyperlink r:id="rId10" w:history="1">
        <w:r w:rsidRPr="003828BC">
          <w:rPr>
            <w:rStyle w:val="-"/>
            <w:rFonts w:cstheme="minorHAnsi"/>
            <w:sz w:val="24"/>
            <w:szCs w:val="24"/>
          </w:rPr>
          <w:t>https://doi.org/10.1002/jpln.200900105</w:t>
        </w:r>
      </w:hyperlink>
    </w:p>
    <w:p w14:paraId="155F0CB7" w14:textId="77777777" w:rsidR="00C348F3" w:rsidRPr="003828BC" w:rsidRDefault="00C348F3" w:rsidP="00C348F3">
      <w:pPr>
        <w:tabs>
          <w:tab w:val="left" w:pos="0"/>
        </w:tabs>
        <w:spacing w:after="120"/>
        <w:ind w:left="284"/>
        <w:jc w:val="both"/>
        <w:rPr>
          <w:rFonts w:cstheme="minorHAnsi"/>
          <w:sz w:val="24"/>
          <w:szCs w:val="24"/>
        </w:rPr>
      </w:pPr>
      <w:proofErr w:type="spellStart"/>
      <w:r w:rsidRPr="003828BC">
        <w:rPr>
          <w:rFonts w:cstheme="minorHAnsi"/>
          <w:sz w:val="24"/>
          <w:szCs w:val="24"/>
        </w:rPr>
        <w:t>Tóth</w:t>
      </w:r>
      <w:proofErr w:type="spellEnd"/>
      <w:r w:rsidRPr="003828BC">
        <w:rPr>
          <w:rFonts w:cstheme="minorHAnsi"/>
          <w:sz w:val="24"/>
          <w:szCs w:val="24"/>
        </w:rPr>
        <w:t xml:space="preserve">, G., </w:t>
      </w:r>
      <w:proofErr w:type="spellStart"/>
      <w:r w:rsidRPr="003828BC">
        <w:rPr>
          <w:rFonts w:cstheme="minorHAnsi"/>
          <w:sz w:val="24"/>
          <w:szCs w:val="24"/>
        </w:rPr>
        <w:t>Stolbovoy</w:t>
      </w:r>
      <w:proofErr w:type="spellEnd"/>
      <w:r w:rsidRPr="003828BC">
        <w:rPr>
          <w:rFonts w:cstheme="minorHAnsi"/>
          <w:sz w:val="24"/>
          <w:szCs w:val="24"/>
        </w:rPr>
        <w:t xml:space="preserve">, V. and </w:t>
      </w:r>
      <w:proofErr w:type="spellStart"/>
      <w:r w:rsidRPr="003828BC">
        <w:rPr>
          <w:rFonts w:cstheme="minorHAnsi"/>
          <w:sz w:val="24"/>
          <w:szCs w:val="24"/>
        </w:rPr>
        <w:t>Montanarella</w:t>
      </w:r>
      <w:proofErr w:type="spellEnd"/>
      <w:r w:rsidRPr="003828BC">
        <w:rPr>
          <w:rFonts w:cstheme="minorHAnsi"/>
          <w:sz w:val="24"/>
          <w:szCs w:val="24"/>
        </w:rPr>
        <w:t>, L. 2007. Soil Quality and Sustainability Evaluation - An integrated approach to support soil-related policies of the European Union. EUR 22721 EN. 40 pp. Office for Official Publications of the European Communities, Luxembourg ISBN 978-92-79-05250-7</w:t>
      </w:r>
    </w:p>
    <w:p w14:paraId="7A777BFE" w14:textId="77777777" w:rsidR="00C348F3" w:rsidRPr="003828BC" w:rsidRDefault="00C348F3" w:rsidP="00C348F3">
      <w:pPr>
        <w:tabs>
          <w:tab w:val="left" w:pos="0"/>
        </w:tabs>
        <w:spacing w:after="120"/>
        <w:ind w:left="284"/>
        <w:jc w:val="both"/>
        <w:rPr>
          <w:rFonts w:cstheme="minorHAnsi"/>
          <w:sz w:val="24"/>
          <w:szCs w:val="24"/>
        </w:rPr>
      </w:pPr>
      <w:proofErr w:type="spellStart"/>
      <w:r w:rsidRPr="003828BC">
        <w:rPr>
          <w:rFonts w:cstheme="minorHAnsi"/>
          <w:sz w:val="24"/>
          <w:szCs w:val="24"/>
        </w:rPr>
        <w:t>Treoh</w:t>
      </w:r>
      <w:proofErr w:type="spellEnd"/>
      <w:r w:rsidRPr="003828BC">
        <w:rPr>
          <w:rFonts w:cstheme="minorHAnsi"/>
          <w:sz w:val="24"/>
          <w:szCs w:val="24"/>
        </w:rPr>
        <w:t>, F.R. and L.M. Thompson. 1993. Soils and soil fertility. 5th ed. Oxford Univ. Press, New York.</w:t>
      </w:r>
    </w:p>
    <w:p w14:paraId="54DCA79C"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USDA, Soil Quality Institute, July 2001: Guidelines for soil quality assessment in conservation planning, United States Department of Agriculture, Natural Resource Conservation Service, Soil quality unit. January 2001, Washington DC, USA</w:t>
      </w:r>
    </w:p>
    <w:p w14:paraId="3016F64C" w14:textId="77777777" w:rsidR="00C348F3" w:rsidRPr="003828BC" w:rsidRDefault="00C348F3" w:rsidP="00C348F3">
      <w:pPr>
        <w:tabs>
          <w:tab w:val="left" w:pos="0"/>
        </w:tabs>
        <w:spacing w:after="120"/>
        <w:ind w:left="284"/>
        <w:jc w:val="both"/>
        <w:rPr>
          <w:rFonts w:cstheme="minorHAnsi"/>
          <w:sz w:val="24"/>
          <w:szCs w:val="24"/>
        </w:rPr>
      </w:pPr>
      <w:r w:rsidRPr="003828BC">
        <w:rPr>
          <w:rFonts w:cstheme="minorHAnsi"/>
          <w:sz w:val="24"/>
          <w:szCs w:val="24"/>
        </w:rPr>
        <w:t xml:space="preserve">Van Camp. L., </w:t>
      </w:r>
      <w:proofErr w:type="spellStart"/>
      <w:r w:rsidRPr="003828BC">
        <w:rPr>
          <w:rFonts w:cstheme="minorHAnsi"/>
          <w:sz w:val="24"/>
          <w:szCs w:val="24"/>
        </w:rPr>
        <w:t>Bujjarabal</w:t>
      </w:r>
      <w:proofErr w:type="spellEnd"/>
      <w:r w:rsidRPr="003828BC">
        <w:rPr>
          <w:rFonts w:cstheme="minorHAnsi"/>
          <w:sz w:val="24"/>
          <w:szCs w:val="24"/>
        </w:rPr>
        <w:t xml:space="preserve">, B, Gentile, A-R., Jones, R.J.A, </w:t>
      </w:r>
      <w:proofErr w:type="spellStart"/>
      <w:r w:rsidRPr="003828BC">
        <w:rPr>
          <w:rFonts w:cstheme="minorHAnsi"/>
          <w:sz w:val="24"/>
          <w:szCs w:val="24"/>
        </w:rPr>
        <w:t>Montanarella</w:t>
      </w:r>
      <w:proofErr w:type="spellEnd"/>
      <w:r w:rsidRPr="003828BC">
        <w:rPr>
          <w:rFonts w:cstheme="minorHAnsi"/>
          <w:sz w:val="24"/>
          <w:szCs w:val="24"/>
        </w:rPr>
        <w:t xml:space="preserve">, L., Olazabal, C. and </w:t>
      </w:r>
      <w:proofErr w:type="spellStart"/>
      <w:r w:rsidRPr="003828BC">
        <w:rPr>
          <w:rFonts w:cstheme="minorHAnsi"/>
          <w:sz w:val="24"/>
          <w:szCs w:val="24"/>
        </w:rPr>
        <w:t>Selvaradjou</w:t>
      </w:r>
      <w:proofErr w:type="spellEnd"/>
      <w:r w:rsidRPr="003828BC">
        <w:rPr>
          <w:rFonts w:cstheme="minorHAnsi"/>
          <w:sz w:val="24"/>
          <w:szCs w:val="24"/>
        </w:rPr>
        <w:t>, S-K. 2004. Reports of the Technical Working Groups Established under the Thematic Strategy for Soil Protection. EUR 21319 EN/1, 872pp. Office for Official Publications of the European Communities, Luxemburg</w:t>
      </w:r>
    </w:p>
    <w:p w14:paraId="7BF3874A" w14:textId="77777777" w:rsidR="00C348F3" w:rsidRPr="003828BC" w:rsidRDefault="00C348F3" w:rsidP="00C348F3">
      <w:pPr>
        <w:spacing w:after="120"/>
        <w:ind w:left="284"/>
        <w:jc w:val="both"/>
        <w:rPr>
          <w:rFonts w:cstheme="minorHAnsi"/>
          <w:b/>
          <w:sz w:val="24"/>
          <w:szCs w:val="24"/>
          <w:lang w:val="el-GR"/>
        </w:rPr>
      </w:pPr>
      <w:r w:rsidRPr="003828BC">
        <w:rPr>
          <w:rFonts w:cstheme="minorHAnsi"/>
          <w:sz w:val="24"/>
          <w:szCs w:val="24"/>
          <w:lang w:val="el-GR"/>
        </w:rPr>
        <w:t xml:space="preserve">Δυτική Ελλάδα , 25 Φεβρουαρίου 2012 </w:t>
      </w:r>
      <w:r w:rsidRPr="003828BC">
        <w:rPr>
          <w:rFonts w:cstheme="minorHAnsi"/>
          <w:sz w:val="24"/>
          <w:szCs w:val="24"/>
        </w:rPr>
        <w:t>Available</w:t>
      </w:r>
      <w:r w:rsidRPr="003828BC">
        <w:rPr>
          <w:rFonts w:cstheme="minorHAnsi"/>
          <w:sz w:val="24"/>
          <w:szCs w:val="24"/>
          <w:lang w:val="el-GR"/>
        </w:rPr>
        <w:t xml:space="preserve"> </w:t>
      </w:r>
      <w:r w:rsidRPr="003828BC">
        <w:rPr>
          <w:rFonts w:cstheme="minorHAnsi"/>
          <w:sz w:val="24"/>
          <w:szCs w:val="24"/>
        </w:rPr>
        <w:t>from</w:t>
      </w:r>
      <w:r w:rsidRPr="003828BC">
        <w:rPr>
          <w:rFonts w:cstheme="minorHAnsi"/>
          <w:sz w:val="24"/>
          <w:szCs w:val="24"/>
          <w:lang w:val="el-GR"/>
        </w:rPr>
        <w:t xml:space="preserve">: </w:t>
      </w:r>
      <w:r w:rsidRPr="003828BC">
        <w:fldChar w:fldCharType="begin"/>
      </w:r>
      <w:r w:rsidRPr="003828BC">
        <w:instrText>HYPERLINK</w:instrText>
      </w:r>
      <w:r w:rsidRPr="003828BC">
        <w:rPr>
          <w:lang w:val="el-GR"/>
        </w:rPr>
        <w:instrText xml:space="preserve"> "</w:instrText>
      </w:r>
      <w:r w:rsidRPr="003828BC">
        <w:instrText>http</w:instrText>
      </w:r>
      <w:r w:rsidRPr="003828BC">
        <w:rPr>
          <w:lang w:val="el-GR"/>
        </w:rPr>
        <w:instrText>://</w:instrText>
      </w:r>
      <w:r w:rsidRPr="003828BC">
        <w:instrText>www</w:instrText>
      </w:r>
      <w:r w:rsidRPr="003828BC">
        <w:rPr>
          <w:lang w:val="el-GR"/>
        </w:rPr>
        <w:instrText>.</w:instrText>
      </w:r>
      <w:r w:rsidRPr="003828BC">
        <w:instrText>ygeiaonline</w:instrText>
      </w:r>
      <w:r w:rsidRPr="003828BC">
        <w:rPr>
          <w:lang w:val="el-GR"/>
        </w:rPr>
        <w:instrText>.</w:instrText>
      </w:r>
      <w:r w:rsidRPr="003828BC">
        <w:instrText>gr</w:instrText>
      </w:r>
      <w:r w:rsidRPr="003828BC">
        <w:rPr>
          <w:lang w:val="el-GR"/>
        </w:rPr>
        <w:instrText>/</w:instrText>
      </w:r>
      <w:r w:rsidRPr="003828BC">
        <w:instrText>component</w:instrText>
      </w:r>
      <w:r w:rsidRPr="003828BC">
        <w:rPr>
          <w:lang w:val="el-GR"/>
        </w:rPr>
        <w:instrText>/</w:instrText>
      </w:r>
      <w:r w:rsidRPr="003828BC">
        <w:instrText>k</w:instrText>
      </w:r>
      <w:r w:rsidRPr="003828BC">
        <w:rPr>
          <w:lang w:val="el-GR"/>
        </w:rPr>
        <w:instrText>2/</w:instrText>
      </w:r>
      <w:r w:rsidRPr="003828BC">
        <w:instrText>item</w:instrText>
      </w:r>
      <w:r w:rsidRPr="003828BC">
        <w:rPr>
          <w:lang w:val="el-GR"/>
        </w:rPr>
        <w:instrText>/16272-</w:instrText>
      </w:r>
      <w:r w:rsidRPr="003828BC">
        <w:instrText>dytikh</w:instrText>
      </w:r>
      <w:r w:rsidRPr="003828BC">
        <w:rPr>
          <w:lang w:val="el-GR"/>
        </w:rPr>
        <w:instrText>_</w:instrText>
      </w:r>
      <w:r w:rsidRPr="003828BC">
        <w:instrText>ellada</w:instrText>
      </w:r>
      <w:r w:rsidRPr="003828BC">
        <w:rPr>
          <w:lang w:val="el-GR"/>
        </w:rPr>
        <w:instrText>" \</w:instrText>
      </w:r>
      <w:r w:rsidRPr="003828BC">
        <w:instrText>h</w:instrText>
      </w:r>
      <w:r w:rsidRPr="003828BC">
        <w:fldChar w:fldCharType="separate"/>
      </w:r>
      <w:r w:rsidRPr="003828BC">
        <w:rPr>
          <w:rFonts w:cstheme="minorHAnsi"/>
          <w:color w:val="0000FF"/>
          <w:sz w:val="24"/>
          <w:szCs w:val="24"/>
          <w:u w:val="single"/>
        </w:rPr>
        <w:t>http</w:t>
      </w:r>
      <w:r w:rsidRPr="003828BC">
        <w:rPr>
          <w:rFonts w:cstheme="minorHAnsi"/>
          <w:color w:val="0000FF"/>
          <w:sz w:val="24"/>
          <w:szCs w:val="24"/>
          <w:u w:val="single"/>
          <w:lang w:val="el-GR"/>
        </w:rPr>
        <w:t>://</w:t>
      </w:r>
      <w:r w:rsidRPr="003828BC">
        <w:rPr>
          <w:rFonts w:cstheme="minorHAnsi"/>
          <w:color w:val="0000FF"/>
          <w:sz w:val="24"/>
          <w:szCs w:val="24"/>
          <w:u w:val="single"/>
        </w:rPr>
        <w:t>www</w:t>
      </w:r>
      <w:r w:rsidRPr="003828BC">
        <w:rPr>
          <w:rFonts w:cstheme="minorHAnsi"/>
          <w:color w:val="0000FF"/>
          <w:sz w:val="24"/>
          <w:szCs w:val="24"/>
          <w:u w:val="single"/>
          <w:lang w:val="el-GR"/>
        </w:rPr>
        <w:t>.</w:t>
      </w:r>
      <w:proofErr w:type="spellStart"/>
      <w:r w:rsidRPr="003828BC">
        <w:rPr>
          <w:rFonts w:cstheme="minorHAnsi"/>
          <w:color w:val="0000FF"/>
          <w:sz w:val="24"/>
          <w:szCs w:val="24"/>
          <w:u w:val="single"/>
        </w:rPr>
        <w:t>ygeiaonline</w:t>
      </w:r>
      <w:proofErr w:type="spellEnd"/>
      <w:r w:rsidRPr="003828BC">
        <w:rPr>
          <w:rFonts w:cstheme="minorHAnsi"/>
          <w:color w:val="0000FF"/>
          <w:sz w:val="24"/>
          <w:szCs w:val="24"/>
          <w:u w:val="single"/>
          <w:lang w:val="el-GR"/>
        </w:rPr>
        <w:t>.</w:t>
      </w:r>
      <w:r w:rsidRPr="003828BC">
        <w:rPr>
          <w:rFonts w:cstheme="minorHAnsi"/>
          <w:color w:val="0000FF"/>
          <w:sz w:val="24"/>
          <w:szCs w:val="24"/>
          <w:u w:val="single"/>
        </w:rPr>
        <w:t>gr</w:t>
      </w:r>
      <w:r w:rsidRPr="003828BC">
        <w:rPr>
          <w:rFonts w:cstheme="minorHAnsi"/>
          <w:color w:val="0000FF"/>
          <w:sz w:val="24"/>
          <w:szCs w:val="24"/>
          <w:u w:val="single"/>
          <w:lang w:val="el-GR"/>
        </w:rPr>
        <w:t>/</w:t>
      </w:r>
      <w:r w:rsidRPr="003828BC">
        <w:rPr>
          <w:rFonts w:cstheme="minorHAnsi"/>
          <w:color w:val="0000FF"/>
          <w:sz w:val="24"/>
          <w:szCs w:val="24"/>
          <w:u w:val="single"/>
        </w:rPr>
        <w:t>component</w:t>
      </w:r>
      <w:r w:rsidRPr="003828BC">
        <w:rPr>
          <w:rFonts w:cstheme="minorHAnsi"/>
          <w:color w:val="0000FF"/>
          <w:sz w:val="24"/>
          <w:szCs w:val="24"/>
          <w:u w:val="single"/>
          <w:lang w:val="el-GR"/>
        </w:rPr>
        <w:t>/</w:t>
      </w:r>
      <w:r w:rsidRPr="003828BC">
        <w:rPr>
          <w:rFonts w:cstheme="minorHAnsi"/>
          <w:color w:val="0000FF"/>
          <w:sz w:val="24"/>
          <w:szCs w:val="24"/>
          <w:u w:val="single"/>
        </w:rPr>
        <w:t>k</w:t>
      </w:r>
      <w:r w:rsidRPr="003828BC">
        <w:rPr>
          <w:rFonts w:cstheme="minorHAnsi"/>
          <w:color w:val="0000FF"/>
          <w:sz w:val="24"/>
          <w:szCs w:val="24"/>
          <w:u w:val="single"/>
          <w:lang w:val="el-GR"/>
        </w:rPr>
        <w:t>2/</w:t>
      </w:r>
      <w:r w:rsidRPr="003828BC">
        <w:rPr>
          <w:rFonts w:cstheme="minorHAnsi"/>
          <w:color w:val="0000FF"/>
          <w:sz w:val="24"/>
          <w:szCs w:val="24"/>
          <w:u w:val="single"/>
        </w:rPr>
        <w:t>item</w:t>
      </w:r>
      <w:r w:rsidRPr="003828BC">
        <w:rPr>
          <w:rFonts w:cstheme="minorHAnsi"/>
          <w:color w:val="0000FF"/>
          <w:sz w:val="24"/>
          <w:szCs w:val="24"/>
          <w:u w:val="single"/>
          <w:lang w:val="el-GR"/>
        </w:rPr>
        <w:t>/16272-</w:t>
      </w:r>
      <w:proofErr w:type="spellStart"/>
      <w:r w:rsidRPr="003828BC">
        <w:rPr>
          <w:rFonts w:cstheme="minorHAnsi"/>
          <w:color w:val="0000FF"/>
          <w:sz w:val="24"/>
          <w:szCs w:val="24"/>
          <w:u w:val="single"/>
        </w:rPr>
        <w:t>dytikh</w:t>
      </w:r>
      <w:proofErr w:type="spellEnd"/>
      <w:r w:rsidRPr="003828BC">
        <w:rPr>
          <w:rFonts w:cstheme="minorHAnsi"/>
          <w:color w:val="0000FF"/>
          <w:sz w:val="24"/>
          <w:szCs w:val="24"/>
          <w:u w:val="single"/>
          <w:lang w:val="el-GR"/>
        </w:rPr>
        <w:t>_</w:t>
      </w:r>
      <w:proofErr w:type="spellStart"/>
      <w:r w:rsidRPr="003828BC">
        <w:rPr>
          <w:rFonts w:cstheme="minorHAnsi"/>
          <w:color w:val="0000FF"/>
          <w:sz w:val="24"/>
          <w:szCs w:val="24"/>
          <w:u w:val="single"/>
        </w:rPr>
        <w:t>ellada</w:t>
      </w:r>
      <w:proofErr w:type="spellEnd"/>
      <w:r w:rsidRPr="003828BC">
        <w:fldChar w:fldCharType="end"/>
      </w:r>
      <w:r w:rsidRPr="003828BC">
        <w:rPr>
          <w:rFonts w:cstheme="minorHAnsi"/>
          <w:sz w:val="24"/>
          <w:szCs w:val="24"/>
          <w:lang w:val="el-GR"/>
        </w:rPr>
        <w:t xml:space="preserve"> (πρόσβαση: στις 12 Ιουνίου, 2020)</w:t>
      </w:r>
    </w:p>
    <w:p w14:paraId="489A1F3D" w14:textId="77777777" w:rsidR="00C348F3" w:rsidRPr="003828BC" w:rsidRDefault="00C348F3" w:rsidP="00C348F3">
      <w:pPr>
        <w:tabs>
          <w:tab w:val="left" w:pos="0"/>
        </w:tabs>
        <w:spacing w:after="120"/>
        <w:ind w:left="284"/>
        <w:jc w:val="both"/>
        <w:rPr>
          <w:rFonts w:cstheme="minorHAnsi"/>
          <w:sz w:val="24"/>
          <w:szCs w:val="24"/>
        </w:rPr>
      </w:pPr>
      <w:proofErr w:type="spellStart"/>
      <w:r w:rsidRPr="003828BC">
        <w:rPr>
          <w:rFonts w:cstheme="minorHAnsi"/>
          <w:sz w:val="24"/>
          <w:szCs w:val="24"/>
        </w:rPr>
        <w:t>Έδ</w:t>
      </w:r>
      <w:proofErr w:type="spellEnd"/>
      <w:r w:rsidRPr="003828BC">
        <w:rPr>
          <w:rFonts w:cstheme="minorHAnsi"/>
          <w:sz w:val="24"/>
          <w:szCs w:val="24"/>
        </w:rPr>
        <w:t xml:space="preserve">αφος. 11 June 2019. In Wikipedia: The Free Encyclopedia. Wikimedia Foundation Inc. Encyclopedia on-line. Available from </w:t>
      </w:r>
      <w:hyperlink r:id="rId11">
        <w:r w:rsidRPr="003828BC">
          <w:rPr>
            <w:rFonts w:cstheme="minorHAnsi"/>
            <w:color w:val="0000FF"/>
            <w:sz w:val="24"/>
            <w:szCs w:val="24"/>
            <w:u w:val="single"/>
          </w:rPr>
          <w:t>https://el.wikipedia.org/wiki/%CE%88%CE%B4%CE%B1%CF%86%CE%BF%CF%82</w:t>
        </w:r>
      </w:hyperlink>
      <w:r w:rsidRPr="003828BC">
        <w:rPr>
          <w:rFonts w:cstheme="minorHAnsi"/>
          <w:sz w:val="24"/>
          <w:szCs w:val="24"/>
        </w:rPr>
        <w:t xml:space="preserve"> </w:t>
      </w:r>
    </w:p>
    <w:p w14:paraId="5BAD3CA7" w14:textId="77777777" w:rsidR="00C348F3" w:rsidRPr="003828BC" w:rsidRDefault="00C348F3" w:rsidP="00C348F3">
      <w:pPr>
        <w:tabs>
          <w:tab w:val="left" w:pos="0"/>
        </w:tabs>
        <w:spacing w:after="120"/>
        <w:ind w:left="284"/>
        <w:jc w:val="both"/>
        <w:rPr>
          <w:rFonts w:cstheme="minorHAnsi"/>
          <w:sz w:val="24"/>
          <w:szCs w:val="24"/>
          <w:lang w:val="el-GR"/>
        </w:rPr>
      </w:pPr>
      <w:proofErr w:type="spellStart"/>
      <w:r w:rsidRPr="003828BC">
        <w:rPr>
          <w:rFonts w:cstheme="minorHAnsi"/>
          <w:sz w:val="24"/>
          <w:szCs w:val="24"/>
          <w:lang w:val="el-GR"/>
        </w:rPr>
        <w:t>Κοσµάς</w:t>
      </w:r>
      <w:proofErr w:type="spellEnd"/>
      <w:r w:rsidRPr="003828BC">
        <w:rPr>
          <w:rFonts w:cstheme="minorHAnsi"/>
          <w:sz w:val="24"/>
          <w:szCs w:val="24"/>
          <w:lang w:val="el-GR"/>
        </w:rPr>
        <w:t xml:space="preserve">, Κ., </w:t>
      </w:r>
      <w:r w:rsidRPr="003828BC">
        <w:rPr>
          <w:rFonts w:cstheme="minorHAnsi"/>
          <w:sz w:val="24"/>
          <w:szCs w:val="24"/>
        </w:rPr>
        <w:t>Balley</w:t>
      </w:r>
      <w:r w:rsidRPr="003828BC">
        <w:rPr>
          <w:rFonts w:cstheme="minorHAnsi"/>
          <w:sz w:val="24"/>
          <w:szCs w:val="24"/>
          <w:lang w:val="el-GR"/>
        </w:rPr>
        <w:t xml:space="preserve">, </w:t>
      </w:r>
      <w:r w:rsidRPr="003828BC">
        <w:rPr>
          <w:rFonts w:cstheme="minorHAnsi"/>
          <w:sz w:val="24"/>
          <w:szCs w:val="24"/>
        </w:rPr>
        <w:t>F</w:t>
      </w:r>
      <w:r w:rsidRPr="003828BC">
        <w:rPr>
          <w:rFonts w:cstheme="minorHAnsi"/>
          <w:sz w:val="24"/>
          <w:szCs w:val="24"/>
          <w:lang w:val="el-GR"/>
        </w:rPr>
        <w:t xml:space="preserve">., Μουστάκας, Ν., </w:t>
      </w:r>
      <w:proofErr w:type="spellStart"/>
      <w:r w:rsidRPr="003828BC">
        <w:rPr>
          <w:rFonts w:cstheme="minorHAnsi"/>
          <w:sz w:val="24"/>
          <w:szCs w:val="24"/>
          <w:lang w:val="el-GR"/>
        </w:rPr>
        <w:t>Μπονέλλι</w:t>
      </w:r>
      <w:proofErr w:type="spellEnd"/>
      <w:r w:rsidRPr="003828BC">
        <w:rPr>
          <w:rFonts w:cstheme="minorHAnsi"/>
          <w:sz w:val="24"/>
          <w:szCs w:val="24"/>
          <w:lang w:val="el-GR"/>
        </w:rPr>
        <w:t xml:space="preserve">, Α., </w:t>
      </w:r>
      <w:proofErr w:type="spellStart"/>
      <w:r w:rsidRPr="003828BC">
        <w:rPr>
          <w:rFonts w:cstheme="minorHAnsi"/>
          <w:sz w:val="24"/>
          <w:szCs w:val="24"/>
          <w:lang w:val="el-GR"/>
        </w:rPr>
        <w:t>Θεοδωρής</w:t>
      </w:r>
      <w:proofErr w:type="spellEnd"/>
      <w:r w:rsidRPr="003828BC">
        <w:rPr>
          <w:rFonts w:cstheme="minorHAnsi"/>
          <w:sz w:val="24"/>
          <w:szCs w:val="24"/>
          <w:lang w:val="el-GR"/>
        </w:rPr>
        <w:t>, Θ. και Ιωάννου, Ι. 1996. Πρότυπη εδαφολογική μελέτη στη ∆</w:t>
      </w:r>
      <w:proofErr w:type="spellStart"/>
      <w:r w:rsidRPr="003828BC">
        <w:rPr>
          <w:rFonts w:cstheme="minorHAnsi"/>
          <w:sz w:val="24"/>
          <w:szCs w:val="24"/>
          <w:lang w:val="el-GR"/>
        </w:rPr>
        <w:t>υτική</w:t>
      </w:r>
      <w:proofErr w:type="spellEnd"/>
      <w:r w:rsidRPr="003828BC">
        <w:rPr>
          <w:rFonts w:cstheme="minorHAnsi"/>
          <w:sz w:val="24"/>
          <w:szCs w:val="24"/>
          <w:lang w:val="el-GR"/>
        </w:rPr>
        <w:t xml:space="preserve"> Ελλάδα. Υπ. Γεωργίας</w:t>
      </w:r>
    </w:p>
    <w:p w14:paraId="1FFCB62D" w14:textId="77777777" w:rsidR="00C348F3" w:rsidRPr="003828BC" w:rsidRDefault="00C348F3" w:rsidP="00C348F3">
      <w:pPr>
        <w:rPr>
          <w:rFonts w:cstheme="minorHAnsi"/>
          <w:color w:val="FF0000"/>
          <w:lang w:val="el-GR"/>
        </w:rPr>
      </w:pPr>
      <w:r w:rsidRPr="003828BC">
        <w:rPr>
          <w:rFonts w:cstheme="minorHAnsi"/>
          <w:color w:val="FF0000"/>
          <w:lang w:val="el-GR"/>
        </w:rPr>
        <w:br w:type="page"/>
      </w:r>
    </w:p>
    <w:p w14:paraId="3CE59837" w14:textId="77777777" w:rsidR="00C348F3" w:rsidRPr="003828BC" w:rsidRDefault="00C348F3" w:rsidP="00C348F3">
      <w:pPr>
        <w:rPr>
          <w:rFonts w:cstheme="minorHAnsi"/>
          <w:lang w:val="el-GR"/>
        </w:rPr>
      </w:pPr>
      <w:r w:rsidRPr="003828BC">
        <w:rPr>
          <w:rFonts w:cstheme="minorHAnsi"/>
          <w:lang w:val="el-GR"/>
        </w:rPr>
        <w:lastRenderedPageBreak/>
        <w:t>4. Για την τεκμηρίωση της μεθοδολογίας βιβλιογραφικής ανασκόπησης ενδεικτικά χρησιμοποιείται το πιο κάτω παράδειγμα:</w:t>
      </w:r>
    </w:p>
    <w:p w14:paraId="4F0D54D7" w14:textId="77777777" w:rsidR="00C348F3" w:rsidRPr="003828BC" w:rsidRDefault="00C348F3" w:rsidP="00C348F3">
      <w:pPr>
        <w:rPr>
          <w:rFonts w:cstheme="minorHAnsi"/>
          <w:color w:val="FF0000"/>
          <w:lang w:val="el-GR"/>
        </w:rPr>
      </w:pPr>
      <w:r w:rsidRPr="003828BC">
        <w:rPr>
          <w:rFonts w:cstheme="minorHAnsi"/>
          <w:color w:val="FF0000"/>
          <w:lang w:val="el-GR"/>
        </w:rPr>
        <w:t xml:space="preserve">Πηγή: </w:t>
      </w:r>
      <w:r w:rsidRPr="003828BC">
        <w:fldChar w:fldCharType="begin"/>
      </w:r>
      <w:r w:rsidRPr="003828BC">
        <w:instrText>HYPERLINK</w:instrText>
      </w:r>
      <w:r w:rsidRPr="003828BC">
        <w:rPr>
          <w:lang w:val="el-GR"/>
        </w:rPr>
        <w:instrText xml:space="preserve"> "</w:instrText>
      </w:r>
      <w:r w:rsidRPr="003828BC">
        <w:instrText>https</w:instrText>
      </w:r>
      <w:r w:rsidRPr="003828BC">
        <w:rPr>
          <w:lang w:val="el-GR"/>
        </w:rPr>
        <w:instrText>://</w:instrText>
      </w:r>
      <w:r w:rsidRPr="003828BC">
        <w:instrText>ikee</w:instrText>
      </w:r>
      <w:r w:rsidRPr="003828BC">
        <w:rPr>
          <w:lang w:val="el-GR"/>
        </w:rPr>
        <w:instrText>.</w:instrText>
      </w:r>
      <w:r w:rsidRPr="003828BC">
        <w:instrText>lib</w:instrText>
      </w:r>
      <w:r w:rsidRPr="003828BC">
        <w:rPr>
          <w:lang w:val="el-GR"/>
        </w:rPr>
        <w:instrText>.</w:instrText>
      </w:r>
      <w:r w:rsidRPr="003828BC">
        <w:instrText>auth</w:instrText>
      </w:r>
      <w:r w:rsidRPr="003828BC">
        <w:rPr>
          <w:lang w:val="el-GR"/>
        </w:rPr>
        <w:instrText>.</w:instrText>
      </w:r>
      <w:r w:rsidRPr="003828BC">
        <w:instrText>gr</w:instrText>
      </w:r>
      <w:r w:rsidRPr="003828BC">
        <w:rPr>
          <w:lang w:val="el-GR"/>
        </w:rPr>
        <w:instrText>/</w:instrText>
      </w:r>
      <w:r w:rsidRPr="003828BC">
        <w:instrText>record</w:instrText>
      </w:r>
      <w:r w:rsidRPr="003828BC">
        <w:rPr>
          <w:lang w:val="el-GR"/>
        </w:rPr>
        <w:instrText>/320413?</w:instrText>
      </w:r>
      <w:r w:rsidRPr="003828BC">
        <w:instrText>ln</w:instrText>
      </w:r>
      <w:r w:rsidRPr="003828BC">
        <w:rPr>
          <w:lang w:val="el-GR"/>
        </w:rPr>
        <w:instrText>=</w:instrText>
      </w:r>
      <w:r w:rsidRPr="003828BC">
        <w:instrText>el</w:instrText>
      </w:r>
      <w:r w:rsidRPr="003828BC">
        <w:rPr>
          <w:lang w:val="el-GR"/>
        </w:rPr>
        <w:instrText>"</w:instrText>
      </w:r>
      <w:r w:rsidRPr="003828BC">
        <w:fldChar w:fldCharType="separate"/>
      </w:r>
      <w:r w:rsidRPr="003828BC">
        <w:rPr>
          <w:rStyle w:val="-"/>
          <w:rFonts w:cstheme="minorHAnsi"/>
          <w:color w:val="FF0000"/>
          <w:lang w:val="el-GR"/>
        </w:rPr>
        <w:t>https://ikee.lib.auth.gr/record/320413?ln=el</w:t>
      </w:r>
      <w:r w:rsidRPr="003828BC">
        <w:fldChar w:fldCharType="end"/>
      </w:r>
      <w:r w:rsidRPr="003828BC">
        <w:rPr>
          <w:rFonts w:cstheme="minorHAnsi"/>
          <w:color w:val="FF0000"/>
          <w:lang w:val="el-GR"/>
        </w:rPr>
        <w:t xml:space="preserve"> </w:t>
      </w:r>
    </w:p>
    <w:p w14:paraId="4D7C944C" w14:textId="77777777" w:rsidR="00C348F3" w:rsidRPr="003828BC" w:rsidRDefault="00C348F3" w:rsidP="00C348F3">
      <w:pPr>
        <w:rPr>
          <w:rFonts w:cstheme="minorHAnsi"/>
          <w:b/>
          <w:bCs/>
          <w:lang w:val="el-GR"/>
        </w:rPr>
      </w:pPr>
      <w:r w:rsidRPr="003828BC">
        <w:rPr>
          <w:rFonts w:cstheme="minorHAnsi"/>
          <w:b/>
          <w:bCs/>
          <w:lang w:val="el-GR"/>
        </w:rPr>
        <w:t>Μεθοδολογία</w:t>
      </w:r>
    </w:p>
    <w:p w14:paraId="3F51F96E" w14:textId="77777777" w:rsidR="00C348F3" w:rsidRPr="003828BC" w:rsidRDefault="00C348F3" w:rsidP="00C348F3">
      <w:pPr>
        <w:jc w:val="both"/>
        <w:rPr>
          <w:rFonts w:cstheme="minorHAnsi"/>
          <w:lang w:val="el-GR"/>
        </w:rPr>
      </w:pPr>
      <w:r w:rsidRPr="003828BC">
        <w:rPr>
          <w:rFonts w:cstheme="minorHAnsi"/>
          <w:lang w:val="el-GR"/>
        </w:rPr>
        <w:t xml:space="preserve">Σε αυτήν την διπλωματική εργασία πραγματοποιήθηκε μια συστηματική βιβλιογραφική ανασκόπηση σύμφωνα με την μέθοδο που προτάθηκε από τους </w:t>
      </w:r>
      <w:proofErr w:type="spellStart"/>
      <w:r w:rsidRPr="003828BC">
        <w:rPr>
          <w:rFonts w:cstheme="minorHAnsi"/>
          <w:lang w:val="el-GR"/>
        </w:rPr>
        <w:t>Thürer</w:t>
      </w:r>
      <w:proofErr w:type="spellEnd"/>
      <w:r w:rsidRPr="003828BC">
        <w:rPr>
          <w:rFonts w:cstheme="minorHAnsi"/>
          <w:lang w:val="el-GR"/>
        </w:rPr>
        <w:t xml:space="preserve"> </w:t>
      </w:r>
      <w:proofErr w:type="spellStart"/>
      <w:r w:rsidRPr="003828BC">
        <w:rPr>
          <w:rFonts w:cstheme="minorHAnsi"/>
          <w:lang w:val="el-GR"/>
        </w:rPr>
        <w:t>et</w:t>
      </w:r>
      <w:proofErr w:type="spellEnd"/>
      <w:r w:rsidRPr="003828BC">
        <w:rPr>
          <w:rFonts w:cstheme="minorHAnsi"/>
          <w:lang w:val="el-GR"/>
        </w:rPr>
        <w:t xml:space="preserve"> </w:t>
      </w:r>
      <w:proofErr w:type="spellStart"/>
      <w:r w:rsidRPr="003828BC">
        <w:rPr>
          <w:rFonts w:cstheme="minorHAnsi"/>
          <w:lang w:val="el-GR"/>
        </w:rPr>
        <w:t>al</w:t>
      </w:r>
      <w:proofErr w:type="spellEnd"/>
      <w:r w:rsidRPr="003828BC">
        <w:rPr>
          <w:rFonts w:cstheme="minorHAnsi"/>
          <w:lang w:val="el-GR"/>
        </w:rPr>
        <w:t xml:space="preserve">. (2018), για την αναζήτηση, τον έλεγχο και την ανάλυση των δημοσιευμένων άρθρων. Ο στόχος ήταν να ανακτηθούν και να επιλεγούν οι κατάλληλες δημοσιεύσεις που αναφέρονται στην παρούσα ερευνητική θεματική ενότητα, δηλαδή την εφαρμογή του </w:t>
      </w:r>
      <w:proofErr w:type="spellStart"/>
      <w:r w:rsidRPr="003828BC">
        <w:rPr>
          <w:rFonts w:cstheme="minorHAnsi"/>
          <w:lang w:val="el-GR"/>
        </w:rPr>
        <w:t>biochar</w:t>
      </w:r>
      <w:proofErr w:type="spellEnd"/>
      <w:r w:rsidRPr="003828BC">
        <w:rPr>
          <w:rFonts w:cstheme="minorHAnsi"/>
          <w:lang w:val="el-GR"/>
        </w:rPr>
        <w:t xml:space="preserve"> στην γεωργία με σκοπό την βελτίωση της γονιμότητας του εδάφους και ταυτόχρονα την ελαχιστοποίηση της </w:t>
      </w:r>
      <w:proofErr w:type="spellStart"/>
      <w:r w:rsidRPr="003828BC">
        <w:rPr>
          <w:rFonts w:cstheme="minorHAnsi"/>
          <w:lang w:val="el-GR"/>
        </w:rPr>
        <w:t>ανθροπωγενούς</w:t>
      </w:r>
      <w:proofErr w:type="spellEnd"/>
      <w:r w:rsidRPr="003828BC">
        <w:rPr>
          <w:rFonts w:cstheme="minorHAnsi"/>
          <w:lang w:val="el-GR"/>
        </w:rPr>
        <w:t xml:space="preserve"> συνεισφοράς στην κλιματική αλλαγή. Δεδομένου ότι η εφαρμογή </w:t>
      </w:r>
      <w:proofErr w:type="spellStart"/>
      <w:r w:rsidRPr="003828BC">
        <w:rPr>
          <w:rFonts w:cstheme="minorHAnsi"/>
          <w:lang w:val="el-GR"/>
        </w:rPr>
        <w:t>biochar</w:t>
      </w:r>
      <w:proofErr w:type="spellEnd"/>
      <w:r w:rsidRPr="003828BC">
        <w:rPr>
          <w:rFonts w:cstheme="minorHAnsi"/>
          <w:lang w:val="el-GR"/>
        </w:rPr>
        <w:t xml:space="preserve"> αποκτά ενδιαφέρον λόγω βιωσιμότητας στα γεωργικά συστήματα, σχετικά λίγες έρευνες έχουν διεξαχθεί για την προοπτική εφαρμογής του στο έδαφος με στόχο την βελτίωση </w:t>
      </w:r>
      <w:proofErr w:type="spellStart"/>
      <w:r w:rsidRPr="003828BC">
        <w:rPr>
          <w:rFonts w:cstheme="minorHAnsi"/>
          <w:lang w:val="el-GR"/>
        </w:rPr>
        <w:t>καλλιεργικής</w:t>
      </w:r>
      <w:proofErr w:type="spellEnd"/>
      <w:r w:rsidRPr="003828BC">
        <w:rPr>
          <w:rFonts w:cstheme="minorHAnsi"/>
          <w:lang w:val="el-GR"/>
        </w:rPr>
        <w:t xml:space="preserve"> απόδοσης όσο και για την ελαχιστοποίηση των αερίων θερμοκηπίου.</w:t>
      </w:r>
    </w:p>
    <w:p w14:paraId="46DAD849" w14:textId="77777777" w:rsidR="00C348F3" w:rsidRPr="003828BC" w:rsidRDefault="00C348F3" w:rsidP="00C348F3">
      <w:pPr>
        <w:jc w:val="both"/>
        <w:rPr>
          <w:rFonts w:cstheme="minorHAnsi"/>
        </w:rPr>
      </w:pPr>
      <w:r w:rsidRPr="003828BC">
        <w:rPr>
          <w:rFonts w:cstheme="minorHAnsi"/>
          <w:lang w:val="el-GR"/>
        </w:rPr>
        <w:t>Τα κριτήρια που χρησιμοποιήθηκαν για την επιλογή των άρθρων ήταν ο τίτλος, η περίληψη, οι λέξεις-κλειδιά και ο τύπος εγγράφου (περιοριζόμενοι σε «</w:t>
      </w:r>
      <w:proofErr w:type="spellStart"/>
      <w:r w:rsidRPr="003828BC">
        <w:rPr>
          <w:rFonts w:cstheme="minorHAnsi"/>
          <w:lang w:val="el-GR"/>
        </w:rPr>
        <w:t>review</w:t>
      </w:r>
      <w:proofErr w:type="spellEnd"/>
      <w:r w:rsidRPr="003828BC">
        <w:rPr>
          <w:rFonts w:cstheme="minorHAnsi"/>
          <w:lang w:val="el-GR"/>
        </w:rPr>
        <w:t>» και «</w:t>
      </w:r>
      <w:proofErr w:type="spellStart"/>
      <w:r w:rsidRPr="003828BC">
        <w:rPr>
          <w:rFonts w:cstheme="minorHAnsi"/>
          <w:lang w:val="el-GR"/>
        </w:rPr>
        <w:t>articles</w:t>
      </w:r>
      <w:proofErr w:type="spellEnd"/>
      <w:r w:rsidRPr="003828BC">
        <w:rPr>
          <w:rFonts w:cstheme="minorHAnsi"/>
          <w:lang w:val="el-GR"/>
        </w:rPr>
        <w:t>») και το έτος δημοσίευσης για περίοδο σχεδόν 10 ετών (από το 2009 έως το 2019). Η αναζήτηση πραγματοποιήθηκε στις πλατφόρμες “</w:t>
      </w:r>
      <w:proofErr w:type="spellStart"/>
      <w:r w:rsidRPr="003828BC">
        <w:rPr>
          <w:rFonts w:cstheme="minorHAnsi"/>
          <w:lang w:val="el-GR"/>
        </w:rPr>
        <w:t>Science</w:t>
      </w:r>
      <w:proofErr w:type="spellEnd"/>
      <w:r w:rsidRPr="003828BC">
        <w:rPr>
          <w:rFonts w:cstheme="minorHAnsi"/>
          <w:lang w:val="el-GR"/>
        </w:rPr>
        <w:t xml:space="preserve"> </w:t>
      </w:r>
      <w:proofErr w:type="spellStart"/>
      <w:r w:rsidRPr="003828BC">
        <w:rPr>
          <w:rFonts w:cstheme="minorHAnsi"/>
          <w:lang w:val="el-GR"/>
        </w:rPr>
        <w:t>direnct</w:t>
      </w:r>
      <w:proofErr w:type="spellEnd"/>
      <w:r w:rsidRPr="003828BC">
        <w:rPr>
          <w:rFonts w:cstheme="minorHAnsi"/>
          <w:lang w:val="el-GR"/>
        </w:rPr>
        <w:t>” και “</w:t>
      </w:r>
      <w:proofErr w:type="spellStart"/>
      <w:r w:rsidRPr="003828BC">
        <w:rPr>
          <w:rFonts w:cstheme="minorHAnsi"/>
          <w:lang w:val="el-GR"/>
        </w:rPr>
        <w:t>Google</w:t>
      </w:r>
      <w:proofErr w:type="spellEnd"/>
      <w:r w:rsidRPr="003828BC">
        <w:rPr>
          <w:rFonts w:cstheme="minorHAnsi"/>
          <w:lang w:val="el-GR"/>
        </w:rPr>
        <w:t xml:space="preserve"> </w:t>
      </w:r>
      <w:proofErr w:type="spellStart"/>
      <w:r w:rsidRPr="003828BC">
        <w:rPr>
          <w:rFonts w:cstheme="minorHAnsi"/>
          <w:lang w:val="el-GR"/>
        </w:rPr>
        <w:t>Scolar</w:t>
      </w:r>
      <w:proofErr w:type="spellEnd"/>
      <w:r w:rsidRPr="003828BC">
        <w:rPr>
          <w:rFonts w:cstheme="minorHAnsi"/>
          <w:lang w:val="el-GR"/>
        </w:rPr>
        <w:t>” με τις παρακάτω φράσεις και λέξεις κλειδιά “</w:t>
      </w:r>
      <w:proofErr w:type="spellStart"/>
      <w:r w:rsidRPr="003828BC">
        <w:rPr>
          <w:rFonts w:cstheme="minorHAnsi"/>
          <w:lang w:val="el-GR"/>
        </w:rPr>
        <w:t>biochar</w:t>
      </w:r>
      <w:proofErr w:type="spellEnd"/>
      <w:r w:rsidRPr="003828BC">
        <w:rPr>
          <w:rFonts w:cstheme="minorHAnsi"/>
          <w:lang w:val="el-GR"/>
        </w:rPr>
        <w:t>” AND “</w:t>
      </w:r>
      <w:proofErr w:type="spellStart"/>
      <w:r w:rsidRPr="003828BC">
        <w:rPr>
          <w:rFonts w:cstheme="minorHAnsi"/>
          <w:lang w:val="el-GR"/>
        </w:rPr>
        <w:t>properties</w:t>
      </w:r>
      <w:proofErr w:type="spellEnd"/>
      <w:r w:rsidRPr="003828BC">
        <w:rPr>
          <w:rFonts w:cstheme="minorHAnsi"/>
          <w:lang w:val="el-GR"/>
        </w:rPr>
        <w:t>”, “</w:t>
      </w:r>
      <w:proofErr w:type="spellStart"/>
      <w:r w:rsidRPr="003828BC">
        <w:rPr>
          <w:rFonts w:cstheme="minorHAnsi"/>
          <w:lang w:val="el-GR"/>
        </w:rPr>
        <w:t>biochar</w:t>
      </w:r>
      <w:proofErr w:type="spellEnd"/>
      <w:r w:rsidRPr="003828BC">
        <w:rPr>
          <w:rFonts w:cstheme="minorHAnsi"/>
          <w:lang w:val="el-GR"/>
        </w:rPr>
        <w:t>” AND “</w:t>
      </w:r>
      <w:proofErr w:type="spellStart"/>
      <w:r w:rsidRPr="003828BC">
        <w:rPr>
          <w:rFonts w:cstheme="minorHAnsi"/>
          <w:lang w:val="el-GR"/>
        </w:rPr>
        <w:t>soil</w:t>
      </w:r>
      <w:proofErr w:type="spellEnd"/>
      <w:r w:rsidRPr="003828BC">
        <w:rPr>
          <w:rFonts w:cstheme="minorHAnsi"/>
          <w:lang w:val="el-GR"/>
        </w:rPr>
        <w:t xml:space="preserve"> </w:t>
      </w:r>
      <w:proofErr w:type="spellStart"/>
      <w:r w:rsidRPr="003828BC">
        <w:rPr>
          <w:rFonts w:cstheme="minorHAnsi"/>
          <w:lang w:val="el-GR"/>
        </w:rPr>
        <w:t>amendment</w:t>
      </w:r>
      <w:proofErr w:type="spellEnd"/>
      <w:r w:rsidRPr="003828BC">
        <w:rPr>
          <w:rFonts w:cstheme="minorHAnsi"/>
          <w:lang w:val="el-GR"/>
        </w:rPr>
        <w:t>”, “</w:t>
      </w:r>
      <w:proofErr w:type="spellStart"/>
      <w:r w:rsidRPr="003828BC">
        <w:rPr>
          <w:rFonts w:cstheme="minorHAnsi"/>
          <w:lang w:val="el-GR"/>
        </w:rPr>
        <w:t>biochar</w:t>
      </w:r>
      <w:proofErr w:type="spellEnd"/>
      <w:r w:rsidRPr="003828BC">
        <w:rPr>
          <w:rFonts w:cstheme="minorHAnsi"/>
          <w:lang w:val="el-GR"/>
        </w:rPr>
        <w:t>” AND “</w:t>
      </w:r>
      <w:proofErr w:type="spellStart"/>
      <w:r w:rsidRPr="003828BC">
        <w:rPr>
          <w:rFonts w:cstheme="minorHAnsi"/>
          <w:lang w:val="el-GR"/>
        </w:rPr>
        <w:t>greenhouse</w:t>
      </w:r>
      <w:proofErr w:type="spellEnd"/>
      <w:r w:rsidRPr="003828BC">
        <w:rPr>
          <w:rFonts w:cstheme="minorHAnsi"/>
          <w:lang w:val="el-GR"/>
        </w:rPr>
        <w:t xml:space="preserve"> </w:t>
      </w:r>
      <w:proofErr w:type="spellStart"/>
      <w:r w:rsidRPr="003828BC">
        <w:rPr>
          <w:rFonts w:cstheme="minorHAnsi"/>
          <w:lang w:val="el-GR"/>
        </w:rPr>
        <w:t>gases</w:t>
      </w:r>
      <w:proofErr w:type="spellEnd"/>
      <w:r w:rsidRPr="003828BC">
        <w:rPr>
          <w:rFonts w:cstheme="minorHAnsi"/>
          <w:lang w:val="el-GR"/>
        </w:rPr>
        <w:t xml:space="preserve">’ </w:t>
      </w:r>
      <w:proofErr w:type="spellStart"/>
      <w:r w:rsidRPr="003828BC">
        <w:rPr>
          <w:rFonts w:cstheme="minorHAnsi"/>
          <w:lang w:val="el-GR"/>
        </w:rPr>
        <w:t>emissions</w:t>
      </w:r>
      <w:proofErr w:type="spellEnd"/>
      <w:r w:rsidRPr="003828BC">
        <w:rPr>
          <w:rFonts w:cstheme="minorHAnsi"/>
          <w:lang w:val="el-GR"/>
        </w:rPr>
        <w:t xml:space="preserve"> </w:t>
      </w:r>
      <w:proofErr w:type="spellStart"/>
      <w:r w:rsidRPr="003828BC">
        <w:rPr>
          <w:rFonts w:cstheme="minorHAnsi"/>
          <w:lang w:val="el-GR"/>
        </w:rPr>
        <w:t>mitigation</w:t>
      </w:r>
      <w:proofErr w:type="spellEnd"/>
      <w:r w:rsidRPr="003828BC">
        <w:rPr>
          <w:rFonts w:cstheme="minorHAnsi"/>
          <w:lang w:val="el-GR"/>
        </w:rPr>
        <w:t>”. Επίσης</w:t>
      </w:r>
      <w:r w:rsidRPr="003828BC">
        <w:rPr>
          <w:rFonts w:cstheme="minorHAnsi"/>
        </w:rPr>
        <w:t xml:space="preserve">, </w:t>
      </w:r>
      <w:r w:rsidRPr="003828BC">
        <w:rPr>
          <w:rFonts w:cstheme="minorHAnsi"/>
          <w:lang w:val="el-GR"/>
        </w:rPr>
        <w:t>έγινε</w:t>
      </w:r>
      <w:r w:rsidRPr="003828BC">
        <w:rPr>
          <w:rFonts w:cstheme="minorHAnsi"/>
        </w:rPr>
        <w:t xml:space="preserve"> </w:t>
      </w:r>
      <w:r w:rsidRPr="003828BC">
        <w:rPr>
          <w:rFonts w:cstheme="minorHAnsi"/>
          <w:lang w:val="el-GR"/>
        </w:rPr>
        <w:t>χρήση</w:t>
      </w:r>
      <w:r w:rsidRPr="003828BC">
        <w:rPr>
          <w:rFonts w:cstheme="minorHAnsi"/>
        </w:rPr>
        <w:t xml:space="preserve"> </w:t>
      </w:r>
      <w:r w:rsidRPr="003828BC">
        <w:rPr>
          <w:rFonts w:cstheme="minorHAnsi"/>
          <w:lang w:val="el-GR"/>
        </w:rPr>
        <w:t>και</w:t>
      </w:r>
      <w:r w:rsidRPr="003828BC">
        <w:rPr>
          <w:rFonts w:cstheme="minorHAnsi"/>
        </w:rPr>
        <w:t xml:space="preserve"> </w:t>
      </w:r>
      <w:r w:rsidRPr="003828BC">
        <w:rPr>
          <w:rFonts w:cstheme="minorHAnsi"/>
          <w:lang w:val="el-GR"/>
        </w:rPr>
        <w:t>διαφόρων</w:t>
      </w:r>
      <w:r w:rsidRPr="003828BC">
        <w:rPr>
          <w:rFonts w:cstheme="minorHAnsi"/>
        </w:rPr>
        <w:t xml:space="preserve"> </w:t>
      </w:r>
      <w:r w:rsidRPr="003828BC">
        <w:rPr>
          <w:rFonts w:cstheme="minorHAnsi"/>
          <w:lang w:val="el-GR"/>
        </w:rPr>
        <w:t>διαδικτυακών</w:t>
      </w:r>
      <w:r w:rsidRPr="003828BC">
        <w:rPr>
          <w:rFonts w:cstheme="minorHAnsi"/>
        </w:rPr>
        <w:t xml:space="preserve"> </w:t>
      </w:r>
      <w:r w:rsidRPr="003828BC">
        <w:rPr>
          <w:rFonts w:cstheme="minorHAnsi"/>
          <w:lang w:val="el-GR"/>
        </w:rPr>
        <w:t>περιοδικών</w:t>
      </w:r>
      <w:r w:rsidRPr="003828BC">
        <w:rPr>
          <w:rFonts w:cstheme="minorHAnsi"/>
        </w:rPr>
        <w:t xml:space="preserve"> </w:t>
      </w:r>
      <w:r w:rsidRPr="003828BC">
        <w:rPr>
          <w:rFonts w:cstheme="minorHAnsi"/>
          <w:lang w:val="el-GR"/>
        </w:rPr>
        <w:t>όπως</w:t>
      </w:r>
      <w:r w:rsidRPr="003828BC">
        <w:rPr>
          <w:rFonts w:cstheme="minorHAnsi"/>
        </w:rPr>
        <w:t xml:space="preserve"> “Science of the Total Environment”, “Agriculture, Ecosystems and Environment”, “Biology and Fertility of Soils”.</w:t>
      </w:r>
    </w:p>
    <w:p w14:paraId="54A854DD" w14:textId="77777777" w:rsidR="00C348F3" w:rsidRPr="003828BC" w:rsidRDefault="00C348F3" w:rsidP="00C348F3">
      <w:pPr>
        <w:jc w:val="both"/>
        <w:rPr>
          <w:rFonts w:cstheme="minorHAnsi"/>
          <w:lang w:val="el-GR"/>
        </w:rPr>
      </w:pPr>
      <w:r w:rsidRPr="003828BC">
        <w:rPr>
          <w:rFonts w:cstheme="minorHAnsi"/>
          <w:lang w:val="el-GR"/>
        </w:rPr>
        <w:t xml:space="preserve">Από την πρώτη αναζήτηση προέκυψαν 4,386 δημοσιεύσεις που αφορούσαν την χρήση του </w:t>
      </w:r>
      <w:proofErr w:type="spellStart"/>
      <w:r w:rsidRPr="003828BC">
        <w:rPr>
          <w:rFonts w:cstheme="minorHAnsi"/>
          <w:lang w:val="el-GR"/>
        </w:rPr>
        <w:t>biochar</w:t>
      </w:r>
      <w:proofErr w:type="spellEnd"/>
      <w:r w:rsidRPr="003828BC">
        <w:rPr>
          <w:rFonts w:cstheme="minorHAnsi"/>
          <w:lang w:val="el-GR"/>
        </w:rPr>
        <w:t xml:space="preserve"> ως βελτιωτικό μέσο εδάφους χρησιμοποιώντας την φράση-κλειδί “</w:t>
      </w:r>
      <w:proofErr w:type="spellStart"/>
      <w:r w:rsidRPr="003828BC">
        <w:rPr>
          <w:rFonts w:cstheme="minorHAnsi"/>
          <w:lang w:val="el-GR"/>
        </w:rPr>
        <w:t>Βiochar</w:t>
      </w:r>
      <w:proofErr w:type="spellEnd"/>
      <w:r w:rsidRPr="003828BC">
        <w:rPr>
          <w:rFonts w:cstheme="minorHAnsi"/>
          <w:lang w:val="el-GR"/>
        </w:rPr>
        <w:t xml:space="preserve"> AND </w:t>
      </w:r>
      <w:proofErr w:type="spellStart"/>
      <w:r w:rsidRPr="003828BC">
        <w:rPr>
          <w:rFonts w:cstheme="minorHAnsi"/>
          <w:lang w:val="el-GR"/>
        </w:rPr>
        <w:t>soil</w:t>
      </w:r>
      <w:proofErr w:type="spellEnd"/>
      <w:r w:rsidRPr="003828BC">
        <w:rPr>
          <w:rFonts w:cstheme="minorHAnsi"/>
          <w:lang w:val="el-GR"/>
        </w:rPr>
        <w:t xml:space="preserve"> </w:t>
      </w:r>
      <w:proofErr w:type="spellStart"/>
      <w:r w:rsidRPr="003828BC">
        <w:rPr>
          <w:rFonts w:cstheme="minorHAnsi"/>
          <w:lang w:val="el-GR"/>
        </w:rPr>
        <w:t>amendment</w:t>
      </w:r>
      <w:proofErr w:type="spellEnd"/>
      <w:r w:rsidRPr="003828BC">
        <w:rPr>
          <w:rFonts w:cstheme="minorHAnsi"/>
          <w:lang w:val="el-GR"/>
        </w:rPr>
        <w:t>”, από το σύνολο αυτό αποκλείστηκαν οι 3,626 δημοσιεύσεις καθώς δεν θεωρήθηκαν άμεσα σχετικές με το συγκεκριμένο ερευνητικό θέμα. Έτσι, προκύπτουν 760 σχετικά άρθρα προς περαιτέρω έρευνα. Από αυτό το σύνολο, οι 104 δημοσιεύσεις χρησιμοποιήθηκαν ως βασική βιβλιογραφία για την συγκεκριμένη ανασκόπηση καθώς περιέχουν όλα τα απαραίτητα στοιχεία για την συγκεκριμένη διπλωματική εργασία.</w:t>
      </w:r>
    </w:p>
    <w:p w14:paraId="58CC9526" w14:textId="77777777" w:rsidR="00C348F3" w:rsidRPr="003828BC" w:rsidRDefault="00C348F3" w:rsidP="00C348F3">
      <w:pPr>
        <w:rPr>
          <w:rFonts w:cstheme="minorHAnsi"/>
          <w:lang w:val="el-GR"/>
        </w:rPr>
      </w:pPr>
    </w:p>
    <w:p w14:paraId="3B82BE1A" w14:textId="77777777" w:rsidR="00C348F3" w:rsidRPr="003828BC" w:rsidRDefault="00C348F3" w:rsidP="00C348F3">
      <w:pPr>
        <w:rPr>
          <w:rFonts w:cstheme="minorHAnsi"/>
          <w:lang w:val="el-GR"/>
        </w:rPr>
      </w:pPr>
      <w:r w:rsidRPr="003828BC">
        <w:rPr>
          <w:rFonts w:cstheme="minorHAnsi"/>
          <w:b/>
          <w:bCs/>
          <w:lang w:val="el-GR"/>
        </w:rPr>
        <w:t xml:space="preserve">Πίνακας 1. </w:t>
      </w:r>
      <w:r w:rsidRPr="003828BC">
        <w:rPr>
          <w:rFonts w:cstheme="minorHAnsi"/>
          <w:lang w:val="el-GR"/>
        </w:rPr>
        <w:t xml:space="preserve">Βιβλιογραφική ανασκόπηση για την χρήση του </w:t>
      </w:r>
      <w:proofErr w:type="spellStart"/>
      <w:r w:rsidRPr="003828BC">
        <w:rPr>
          <w:rFonts w:cstheme="minorHAnsi"/>
          <w:lang w:val="el-GR"/>
        </w:rPr>
        <w:t>biochar</w:t>
      </w:r>
      <w:proofErr w:type="spellEnd"/>
      <w:r w:rsidRPr="003828BC">
        <w:rPr>
          <w:rFonts w:cstheme="minorHAnsi"/>
          <w:lang w:val="el-GR"/>
        </w:rPr>
        <w:t xml:space="preserve"> ως μέσο βελτίωσης της ποιότητας του εδάφους “</w:t>
      </w:r>
      <w:proofErr w:type="spellStart"/>
      <w:r w:rsidRPr="003828BC">
        <w:rPr>
          <w:rFonts w:cstheme="minorHAnsi"/>
          <w:lang w:val="el-GR"/>
        </w:rPr>
        <w:t>Biochar</w:t>
      </w:r>
      <w:proofErr w:type="spellEnd"/>
      <w:r w:rsidRPr="003828BC">
        <w:rPr>
          <w:rFonts w:cstheme="minorHAnsi"/>
          <w:lang w:val="el-GR"/>
        </w:rPr>
        <w:t xml:space="preserve"> AND </w:t>
      </w:r>
      <w:proofErr w:type="spellStart"/>
      <w:r w:rsidRPr="003828BC">
        <w:rPr>
          <w:rFonts w:cstheme="minorHAnsi"/>
          <w:lang w:val="el-GR"/>
        </w:rPr>
        <w:t>soil</w:t>
      </w:r>
      <w:proofErr w:type="spellEnd"/>
      <w:r w:rsidRPr="003828BC">
        <w:rPr>
          <w:rFonts w:cstheme="minorHAnsi"/>
          <w:lang w:val="el-GR"/>
        </w:rPr>
        <w:t xml:space="preserve"> </w:t>
      </w:r>
      <w:proofErr w:type="spellStart"/>
      <w:r w:rsidRPr="003828BC">
        <w:rPr>
          <w:rFonts w:cstheme="minorHAnsi"/>
          <w:lang w:val="el-GR"/>
        </w:rPr>
        <w:t>amendment</w:t>
      </w:r>
      <w:proofErr w:type="spellEnd"/>
      <w:r w:rsidRPr="003828BC">
        <w:rPr>
          <w:rFonts w:cstheme="minorHAnsi"/>
          <w:lang w:val="el-GR"/>
        </w:rPr>
        <w:t>”.</w:t>
      </w:r>
    </w:p>
    <w:p w14:paraId="21C3C97C" w14:textId="77777777" w:rsidR="00C348F3" w:rsidRPr="003828BC" w:rsidRDefault="00C348F3" w:rsidP="00C348F3">
      <w:pPr>
        <w:rPr>
          <w:rFonts w:cstheme="minorHAnsi"/>
          <w:lang w:val="el-GR"/>
        </w:rPr>
      </w:pPr>
    </w:p>
    <w:tbl>
      <w:tblPr>
        <w:tblW w:w="0" w:type="auto"/>
        <w:tblInd w:w="116" w:type="dxa"/>
        <w:tblLayout w:type="fixed"/>
        <w:tblCellMar>
          <w:left w:w="0" w:type="dxa"/>
          <w:right w:w="0" w:type="dxa"/>
        </w:tblCellMar>
        <w:tblLook w:val="0000" w:firstRow="0" w:lastRow="0" w:firstColumn="0" w:lastColumn="0" w:noHBand="0" w:noVBand="0"/>
      </w:tblPr>
      <w:tblGrid>
        <w:gridCol w:w="6067"/>
        <w:gridCol w:w="2714"/>
      </w:tblGrid>
      <w:tr w:rsidR="00C348F3" w:rsidRPr="003828BC" w14:paraId="30FDA975" w14:textId="77777777" w:rsidTr="00AF38EE">
        <w:trPr>
          <w:trHeight w:val="302"/>
        </w:trPr>
        <w:tc>
          <w:tcPr>
            <w:tcW w:w="6067" w:type="dxa"/>
            <w:tcBorders>
              <w:top w:val="single" w:sz="4" w:space="0" w:color="000000"/>
              <w:left w:val="single" w:sz="4" w:space="0" w:color="000000"/>
              <w:bottom w:val="single" w:sz="4" w:space="0" w:color="000000"/>
              <w:right w:val="none" w:sz="6" w:space="0" w:color="auto"/>
            </w:tcBorders>
          </w:tcPr>
          <w:p w14:paraId="6F154BF2" w14:textId="77777777" w:rsidR="00C348F3" w:rsidRPr="003828BC" w:rsidRDefault="00C348F3" w:rsidP="00AF38EE">
            <w:pPr>
              <w:rPr>
                <w:rFonts w:cstheme="minorHAnsi"/>
                <w:b/>
                <w:bCs/>
                <w:lang w:val="el-GR"/>
              </w:rPr>
            </w:pPr>
            <w:r w:rsidRPr="003828BC">
              <w:rPr>
                <w:rFonts w:cstheme="minorHAnsi"/>
                <w:b/>
                <w:bCs/>
                <w:lang w:val="el-GR"/>
              </w:rPr>
              <w:t>Βήματα Ανασκόπησης</w:t>
            </w:r>
          </w:p>
        </w:tc>
        <w:tc>
          <w:tcPr>
            <w:tcW w:w="2714" w:type="dxa"/>
            <w:tcBorders>
              <w:top w:val="single" w:sz="4" w:space="0" w:color="000000"/>
              <w:left w:val="none" w:sz="6" w:space="0" w:color="auto"/>
              <w:bottom w:val="single" w:sz="4" w:space="0" w:color="000000"/>
              <w:right w:val="single" w:sz="4" w:space="0" w:color="000000"/>
            </w:tcBorders>
          </w:tcPr>
          <w:p w14:paraId="1F0F8212" w14:textId="77777777" w:rsidR="00C348F3" w:rsidRPr="003828BC" w:rsidRDefault="00C348F3" w:rsidP="00AF38EE">
            <w:pPr>
              <w:rPr>
                <w:rFonts w:cstheme="minorHAnsi"/>
                <w:b/>
                <w:bCs/>
                <w:lang w:val="el-GR"/>
              </w:rPr>
            </w:pPr>
            <w:r w:rsidRPr="003828BC">
              <w:rPr>
                <w:rFonts w:cstheme="minorHAnsi"/>
                <w:b/>
                <w:bCs/>
                <w:lang w:val="el-GR"/>
              </w:rPr>
              <w:t xml:space="preserve">Αριθμών </w:t>
            </w:r>
            <w:proofErr w:type="spellStart"/>
            <w:r w:rsidRPr="003828BC">
              <w:rPr>
                <w:rFonts w:cstheme="minorHAnsi"/>
                <w:b/>
                <w:bCs/>
                <w:lang w:val="el-GR"/>
              </w:rPr>
              <w:t>Δημοσιεύεσεων</w:t>
            </w:r>
            <w:proofErr w:type="spellEnd"/>
          </w:p>
        </w:tc>
      </w:tr>
      <w:tr w:rsidR="00C348F3" w:rsidRPr="003828BC" w14:paraId="22FFF53B" w14:textId="77777777" w:rsidTr="00AF38EE">
        <w:trPr>
          <w:trHeight w:val="350"/>
        </w:trPr>
        <w:tc>
          <w:tcPr>
            <w:tcW w:w="6067" w:type="dxa"/>
            <w:tcBorders>
              <w:top w:val="single" w:sz="4" w:space="0" w:color="000000"/>
              <w:left w:val="single" w:sz="4" w:space="0" w:color="000000"/>
              <w:bottom w:val="none" w:sz="6" w:space="0" w:color="auto"/>
              <w:right w:val="none" w:sz="6" w:space="0" w:color="auto"/>
            </w:tcBorders>
          </w:tcPr>
          <w:p w14:paraId="0E5ABAD5" w14:textId="77777777" w:rsidR="00C348F3" w:rsidRPr="003828BC" w:rsidRDefault="00C348F3" w:rsidP="00AF38EE">
            <w:pPr>
              <w:rPr>
                <w:rFonts w:cstheme="minorHAnsi"/>
                <w:lang w:val="el-GR"/>
              </w:rPr>
            </w:pPr>
            <w:r w:rsidRPr="003828BC">
              <w:rPr>
                <w:rFonts w:cstheme="minorHAnsi"/>
                <w:lang w:val="el-GR"/>
              </w:rPr>
              <w:t>1.</w:t>
            </w:r>
            <w:r w:rsidRPr="003828BC">
              <w:rPr>
                <w:rFonts w:cstheme="minorHAnsi"/>
                <w:lang w:val="el-GR"/>
              </w:rPr>
              <w:tab/>
              <w:t>Πρώτο Δείγμα</w:t>
            </w:r>
          </w:p>
        </w:tc>
        <w:tc>
          <w:tcPr>
            <w:tcW w:w="2714" w:type="dxa"/>
            <w:tcBorders>
              <w:top w:val="single" w:sz="4" w:space="0" w:color="000000"/>
              <w:left w:val="none" w:sz="6" w:space="0" w:color="auto"/>
              <w:bottom w:val="none" w:sz="6" w:space="0" w:color="auto"/>
              <w:right w:val="single" w:sz="4" w:space="0" w:color="000000"/>
            </w:tcBorders>
          </w:tcPr>
          <w:p w14:paraId="49BE423D" w14:textId="77777777" w:rsidR="00C348F3" w:rsidRPr="003828BC" w:rsidRDefault="00C348F3" w:rsidP="00AF38EE">
            <w:pPr>
              <w:rPr>
                <w:rFonts w:cstheme="minorHAnsi"/>
                <w:lang w:val="el-GR"/>
              </w:rPr>
            </w:pPr>
            <w:r w:rsidRPr="003828BC">
              <w:rPr>
                <w:rFonts w:cstheme="minorHAnsi"/>
                <w:lang w:val="el-GR"/>
              </w:rPr>
              <w:t>7.652</w:t>
            </w:r>
          </w:p>
        </w:tc>
      </w:tr>
      <w:tr w:rsidR="00C348F3" w:rsidRPr="003828BC" w14:paraId="6CE57C18" w14:textId="77777777" w:rsidTr="00AF38EE">
        <w:trPr>
          <w:trHeight w:val="375"/>
        </w:trPr>
        <w:tc>
          <w:tcPr>
            <w:tcW w:w="6067" w:type="dxa"/>
            <w:tcBorders>
              <w:top w:val="none" w:sz="6" w:space="0" w:color="auto"/>
              <w:left w:val="single" w:sz="4" w:space="0" w:color="000000"/>
              <w:bottom w:val="none" w:sz="6" w:space="0" w:color="auto"/>
              <w:right w:val="none" w:sz="6" w:space="0" w:color="auto"/>
            </w:tcBorders>
          </w:tcPr>
          <w:p w14:paraId="506F8E75" w14:textId="77777777" w:rsidR="00C348F3" w:rsidRPr="003828BC" w:rsidRDefault="00C348F3" w:rsidP="00AF38EE">
            <w:pPr>
              <w:rPr>
                <w:rFonts w:cstheme="minorHAnsi"/>
                <w:lang w:val="el-GR"/>
              </w:rPr>
            </w:pPr>
            <w:r w:rsidRPr="003828BC">
              <w:rPr>
                <w:rFonts w:cstheme="minorHAnsi"/>
                <w:lang w:val="el-GR"/>
              </w:rPr>
              <w:t>2.</w:t>
            </w:r>
            <w:r w:rsidRPr="003828BC">
              <w:rPr>
                <w:rFonts w:cstheme="minorHAnsi"/>
                <w:lang w:val="el-GR"/>
              </w:rPr>
              <w:tab/>
              <w:t>Δείγμα μετά από αποκλεισμό των μη σχετικών δημοσιεύσεων</w:t>
            </w:r>
          </w:p>
        </w:tc>
        <w:tc>
          <w:tcPr>
            <w:tcW w:w="2714" w:type="dxa"/>
            <w:tcBorders>
              <w:top w:val="none" w:sz="6" w:space="0" w:color="auto"/>
              <w:left w:val="none" w:sz="6" w:space="0" w:color="auto"/>
              <w:bottom w:val="none" w:sz="6" w:space="0" w:color="auto"/>
              <w:right w:val="single" w:sz="4" w:space="0" w:color="000000"/>
            </w:tcBorders>
          </w:tcPr>
          <w:p w14:paraId="62B8F6EB" w14:textId="77777777" w:rsidR="00C348F3" w:rsidRPr="003828BC" w:rsidRDefault="00C348F3" w:rsidP="00AF38EE">
            <w:pPr>
              <w:rPr>
                <w:rFonts w:cstheme="minorHAnsi"/>
                <w:lang w:val="el-GR"/>
              </w:rPr>
            </w:pPr>
            <w:r w:rsidRPr="003828BC">
              <w:rPr>
                <w:rFonts w:cstheme="minorHAnsi"/>
                <w:lang w:val="el-GR"/>
              </w:rPr>
              <w:t>760</w:t>
            </w:r>
          </w:p>
        </w:tc>
      </w:tr>
      <w:tr w:rsidR="00C348F3" w:rsidRPr="003828BC" w14:paraId="1E583A46" w14:textId="77777777" w:rsidTr="00AF38EE">
        <w:trPr>
          <w:trHeight w:val="337"/>
        </w:trPr>
        <w:tc>
          <w:tcPr>
            <w:tcW w:w="6067" w:type="dxa"/>
            <w:tcBorders>
              <w:top w:val="none" w:sz="6" w:space="0" w:color="auto"/>
              <w:left w:val="single" w:sz="4" w:space="0" w:color="000000"/>
              <w:bottom w:val="single" w:sz="6" w:space="0" w:color="000000"/>
              <w:right w:val="none" w:sz="6" w:space="0" w:color="auto"/>
            </w:tcBorders>
          </w:tcPr>
          <w:p w14:paraId="3AD6A60C" w14:textId="77777777" w:rsidR="00C348F3" w:rsidRPr="003828BC" w:rsidRDefault="00C348F3" w:rsidP="00AF38EE">
            <w:pPr>
              <w:rPr>
                <w:rFonts w:cstheme="minorHAnsi"/>
                <w:b/>
                <w:bCs/>
                <w:lang w:val="el-GR"/>
              </w:rPr>
            </w:pPr>
            <w:r w:rsidRPr="003828BC">
              <w:rPr>
                <w:rFonts w:cstheme="minorHAnsi"/>
                <w:b/>
                <w:bCs/>
                <w:lang w:val="el-GR"/>
              </w:rPr>
              <w:t>3.</w:t>
            </w:r>
            <w:r w:rsidRPr="003828BC">
              <w:rPr>
                <w:rFonts w:cstheme="minorHAnsi"/>
                <w:b/>
                <w:bCs/>
                <w:lang w:val="el-GR"/>
              </w:rPr>
              <w:tab/>
              <w:t>Τελική επιλογή δημοσιεύσεων προς ερευνητική χρήση</w:t>
            </w:r>
          </w:p>
        </w:tc>
        <w:tc>
          <w:tcPr>
            <w:tcW w:w="2714" w:type="dxa"/>
            <w:tcBorders>
              <w:top w:val="none" w:sz="6" w:space="0" w:color="auto"/>
              <w:left w:val="none" w:sz="6" w:space="0" w:color="auto"/>
              <w:bottom w:val="single" w:sz="6" w:space="0" w:color="000000"/>
              <w:right w:val="single" w:sz="4" w:space="0" w:color="000000"/>
            </w:tcBorders>
          </w:tcPr>
          <w:p w14:paraId="57ACE19D" w14:textId="77777777" w:rsidR="00C348F3" w:rsidRPr="003828BC" w:rsidRDefault="00C348F3" w:rsidP="00AF38EE">
            <w:pPr>
              <w:rPr>
                <w:rFonts w:cstheme="minorHAnsi"/>
                <w:b/>
                <w:bCs/>
                <w:lang w:val="el-GR"/>
              </w:rPr>
            </w:pPr>
            <w:r w:rsidRPr="003828BC">
              <w:rPr>
                <w:rFonts w:cstheme="minorHAnsi"/>
                <w:b/>
                <w:bCs/>
                <w:lang w:val="el-GR"/>
              </w:rPr>
              <w:t>104</w:t>
            </w:r>
          </w:p>
        </w:tc>
      </w:tr>
    </w:tbl>
    <w:p w14:paraId="39C05B08" w14:textId="77777777" w:rsidR="00C348F3" w:rsidRPr="003828BC" w:rsidRDefault="00C348F3" w:rsidP="00C348F3">
      <w:pPr>
        <w:rPr>
          <w:rFonts w:cstheme="minorHAnsi"/>
          <w:lang w:val="el-GR"/>
        </w:rPr>
      </w:pPr>
    </w:p>
    <w:p w14:paraId="23712650" w14:textId="77777777" w:rsidR="00C348F3" w:rsidRPr="003828BC" w:rsidRDefault="00C348F3" w:rsidP="00C348F3">
      <w:pPr>
        <w:rPr>
          <w:rFonts w:cstheme="minorHAnsi"/>
          <w:lang w:val="el-GR"/>
        </w:rPr>
      </w:pPr>
      <w:r w:rsidRPr="003828BC">
        <w:rPr>
          <w:rFonts w:cstheme="minorHAnsi"/>
          <w:lang w:val="el-GR"/>
        </w:rPr>
        <w:t xml:space="preserve">Στο </w:t>
      </w:r>
      <w:r w:rsidRPr="003828BC">
        <w:rPr>
          <w:rFonts w:cstheme="minorHAnsi"/>
          <w:b/>
          <w:bCs/>
          <w:lang w:val="el-GR"/>
        </w:rPr>
        <w:t xml:space="preserve">Σχήμα 1 </w:t>
      </w:r>
      <w:r w:rsidRPr="003828BC">
        <w:rPr>
          <w:rFonts w:cstheme="minorHAnsi"/>
          <w:lang w:val="el-GR"/>
        </w:rPr>
        <w:t xml:space="preserve">παρουσιάζεται μια στατιστική ανάλυση των αναρτημένων δημοσιεύσεων όσον αφορά το </w:t>
      </w:r>
      <w:proofErr w:type="spellStart"/>
      <w:r w:rsidRPr="003828BC">
        <w:rPr>
          <w:rFonts w:cstheme="minorHAnsi"/>
          <w:lang w:val="el-GR"/>
        </w:rPr>
        <w:t>biochar</w:t>
      </w:r>
      <w:proofErr w:type="spellEnd"/>
      <w:r w:rsidRPr="003828BC">
        <w:rPr>
          <w:rFonts w:cstheme="minorHAnsi"/>
          <w:lang w:val="el-GR"/>
        </w:rPr>
        <w:t xml:space="preserve"> ως βελτιωτικό μέσο εδάφους. Παρατηρείται ότι κατά το τέλος της δεκαετίας 2009-2019 υπάρχει μια αυξανόμενη τάση ερευνητικής δραστηριότητας σχετικά με την εφαρμογή </w:t>
      </w:r>
      <w:proofErr w:type="spellStart"/>
      <w:r w:rsidRPr="003828BC">
        <w:rPr>
          <w:rFonts w:cstheme="minorHAnsi"/>
          <w:lang w:val="el-GR"/>
        </w:rPr>
        <w:t>biochar</w:t>
      </w:r>
      <w:proofErr w:type="spellEnd"/>
      <w:r w:rsidRPr="003828BC">
        <w:rPr>
          <w:rFonts w:cstheme="minorHAnsi"/>
          <w:lang w:val="el-GR"/>
        </w:rPr>
        <w:t xml:space="preserve"> στο έδαφος και τα πιθανά οφέλη που μπορεί να προσφέρει στην ποιότητα και την γονιμότητά του.</w:t>
      </w:r>
    </w:p>
    <w:p w14:paraId="46D78DD3" w14:textId="77777777" w:rsidR="00C348F3" w:rsidRPr="003828BC" w:rsidRDefault="00C348F3" w:rsidP="00C348F3">
      <w:pPr>
        <w:rPr>
          <w:rFonts w:cstheme="minorHAnsi"/>
          <w:lang w:val="el-GR"/>
        </w:rPr>
      </w:pPr>
    </w:p>
    <w:p w14:paraId="5668AB6C" w14:textId="77777777" w:rsidR="00C348F3" w:rsidRPr="003828BC" w:rsidRDefault="00C348F3" w:rsidP="00C348F3">
      <w:pPr>
        <w:rPr>
          <w:rFonts w:cstheme="minorHAnsi"/>
          <w:lang w:val="el-GR"/>
        </w:rPr>
      </w:pPr>
    </w:p>
    <w:p w14:paraId="08852AED" w14:textId="77777777" w:rsidR="00C348F3" w:rsidRPr="003828BC" w:rsidRDefault="00C348F3" w:rsidP="00C348F3">
      <w:pPr>
        <w:rPr>
          <w:rFonts w:cstheme="minorHAnsi"/>
          <w:lang w:val="el-GR"/>
        </w:rPr>
      </w:pPr>
      <w:r w:rsidRPr="003828BC">
        <w:rPr>
          <w:rFonts w:cstheme="minorHAnsi"/>
          <w:noProof/>
          <w:lang w:val="el-GR"/>
        </w:rPr>
        <w:lastRenderedPageBreak/>
        <w:drawing>
          <wp:inline distT="0" distB="0" distL="0" distR="0" wp14:anchorId="131DB1D1" wp14:editId="753B5FF6">
            <wp:extent cx="4495800" cy="2324100"/>
            <wp:effectExtent l="0" t="0" r="0" b="0"/>
            <wp:docPr id="66623978" name="Picture 96" descr="Εικόνα που περιέχει στιγμιότυπο οθόνης, κείμεν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3978" name="Picture 96" descr="Εικόνα που περιέχει στιγμιότυπο οθόνης, κείμενο, σχεδίαση&#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0" cy="2324100"/>
                    </a:xfrm>
                    <a:prstGeom prst="rect">
                      <a:avLst/>
                    </a:prstGeom>
                    <a:noFill/>
                  </pic:spPr>
                </pic:pic>
              </a:graphicData>
            </a:graphic>
          </wp:inline>
        </w:drawing>
      </w:r>
    </w:p>
    <w:p w14:paraId="77CC6DA8" w14:textId="77777777" w:rsidR="00C348F3" w:rsidRPr="003828BC" w:rsidRDefault="00C348F3" w:rsidP="00C348F3">
      <w:pPr>
        <w:rPr>
          <w:rFonts w:cstheme="minorHAnsi"/>
          <w:lang w:val="el-GR"/>
        </w:rPr>
      </w:pPr>
    </w:p>
    <w:p w14:paraId="7897C2A2" w14:textId="77777777" w:rsidR="00C348F3" w:rsidRPr="003828BC" w:rsidRDefault="00C348F3" w:rsidP="00C348F3">
      <w:pPr>
        <w:rPr>
          <w:rFonts w:cstheme="minorHAnsi"/>
          <w:b/>
          <w:bCs/>
          <w:lang w:val="el-GR"/>
        </w:rPr>
      </w:pPr>
    </w:p>
    <w:p w14:paraId="7112C3C0" w14:textId="77777777" w:rsidR="00C348F3" w:rsidRPr="003828BC" w:rsidRDefault="00C348F3" w:rsidP="00C348F3">
      <w:pPr>
        <w:rPr>
          <w:rFonts w:cstheme="minorHAnsi"/>
          <w:lang w:val="el-GR"/>
        </w:rPr>
      </w:pPr>
      <w:r w:rsidRPr="003828BC">
        <w:rPr>
          <w:rFonts w:cstheme="minorHAnsi"/>
          <w:b/>
          <w:bCs/>
          <w:lang w:val="el-GR"/>
        </w:rPr>
        <w:t xml:space="preserve">Σχήμα 1. </w:t>
      </w:r>
      <w:r w:rsidRPr="003828BC">
        <w:rPr>
          <w:rFonts w:cstheme="minorHAnsi"/>
          <w:lang w:val="el-GR"/>
        </w:rPr>
        <w:t xml:space="preserve">Στατιστική ανάλυση δημοσιεύσεων για το </w:t>
      </w:r>
      <w:proofErr w:type="spellStart"/>
      <w:r w:rsidRPr="003828BC">
        <w:rPr>
          <w:rFonts w:cstheme="minorHAnsi"/>
          <w:lang w:val="el-GR"/>
        </w:rPr>
        <w:t>biochar</w:t>
      </w:r>
      <w:proofErr w:type="spellEnd"/>
      <w:r w:rsidRPr="003828BC">
        <w:rPr>
          <w:rFonts w:cstheme="minorHAnsi"/>
          <w:lang w:val="el-GR"/>
        </w:rPr>
        <w:t xml:space="preserve"> ως βελτιωτικό μέσο εδάφους</w:t>
      </w:r>
    </w:p>
    <w:p w14:paraId="77EC832D" w14:textId="77777777" w:rsidR="00C348F3" w:rsidRPr="003828BC" w:rsidRDefault="00C348F3" w:rsidP="00C348F3">
      <w:pPr>
        <w:jc w:val="both"/>
        <w:rPr>
          <w:rFonts w:cstheme="minorHAnsi"/>
          <w:lang w:val="el-GR"/>
        </w:rPr>
      </w:pPr>
    </w:p>
    <w:p w14:paraId="47713AE0" w14:textId="77777777" w:rsidR="00C348F3" w:rsidRPr="003828BC" w:rsidRDefault="00C348F3" w:rsidP="00C348F3">
      <w:pPr>
        <w:jc w:val="both"/>
        <w:rPr>
          <w:rFonts w:cstheme="minorHAnsi"/>
          <w:lang w:val="el-GR"/>
        </w:rPr>
      </w:pPr>
      <w:r w:rsidRPr="003828BC">
        <w:rPr>
          <w:rFonts w:cstheme="minorHAnsi"/>
          <w:lang w:val="el-GR"/>
        </w:rPr>
        <w:t xml:space="preserve">Από την δεύτερη αναζήτηση που αφορούσε την χρήση του </w:t>
      </w:r>
      <w:proofErr w:type="spellStart"/>
      <w:r w:rsidRPr="003828BC">
        <w:rPr>
          <w:rFonts w:cstheme="minorHAnsi"/>
          <w:lang w:val="el-GR"/>
        </w:rPr>
        <w:t>biochar</w:t>
      </w:r>
      <w:proofErr w:type="spellEnd"/>
      <w:r w:rsidRPr="003828BC">
        <w:rPr>
          <w:rFonts w:cstheme="minorHAnsi"/>
          <w:lang w:val="el-GR"/>
        </w:rPr>
        <w:t xml:space="preserve"> ως αποτελεσματικό μέσο </w:t>
      </w:r>
      <w:proofErr w:type="spellStart"/>
      <w:r w:rsidRPr="003828BC">
        <w:rPr>
          <w:rFonts w:cstheme="minorHAnsi"/>
          <w:lang w:val="el-GR"/>
        </w:rPr>
        <w:t>ελαχριστοποίησης</w:t>
      </w:r>
      <w:proofErr w:type="spellEnd"/>
      <w:r w:rsidRPr="003828BC">
        <w:rPr>
          <w:rFonts w:cstheme="minorHAnsi"/>
          <w:lang w:val="el-GR"/>
        </w:rPr>
        <w:t xml:space="preserve"> εκπομπών αερίων θερμοκηπίου χρησιμοποιώντας την φράση-κλειδί “</w:t>
      </w:r>
      <w:proofErr w:type="spellStart"/>
      <w:r w:rsidRPr="003828BC">
        <w:rPr>
          <w:rFonts w:cstheme="minorHAnsi"/>
          <w:lang w:val="el-GR"/>
        </w:rPr>
        <w:t>Βiochar</w:t>
      </w:r>
      <w:proofErr w:type="spellEnd"/>
      <w:r w:rsidRPr="003828BC">
        <w:rPr>
          <w:rFonts w:cstheme="minorHAnsi"/>
          <w:lang w:val="el-GR"/>
        </w:rPr>
        <w:t xml:space="preserve"> AND </w:t>
      </w:r>
      <w:proofErr w:type="spellStart"/>
      <w:r w:rsidRPr="003828BC">
        <w:rPr>
          <w:rFonts w:cstheme="minorHAnsi"/>
          <w:lang w:val="el-GR"/>
        </w:rPr>
        <w:t>GreenHouse</w:t>
      </w:r>
      <w:proofErr w:type="spellEnd"/>
      <w:r w:rsidRPr="003828BC">
        <w:rPr>
          <w:rFonts w:cstheme="minorHAnsi"/>
          <w:lang w:val="el-GR"/>
        </w:rPr>
        <w:t xml:space="preserve"> </w:t>
      </w:r>
      <w:proofErr w:type="spellStart"/>
      <w:r w:rsidRPr="003828BC">
        <w:rPr>
          <w:rFonts w:cstheme="minorHAnsi"/>
          <w:lang w:val="el-GR"/>
        </w:rPr>
        <w:t>Gases</w:t>
      </w:r>
      <w:proofErr w:type="spellEnd"/>
      <w:r w:rsidRPr="003828BC">
        <w:rPr>
          <w:rFonts w:cstheme="minorHAnsi"/>
          <w:lang w:val="el-GR"/>
        </w:rPr>
        <w:t xml:space="preserve">’ </w:t>
      </w:r>
      <w:proofErr w:type="spellStart"/>
      <w:r w:rsidRPr="003828BC">
        <w:rPr>
          <w:rFonts w:cstheme="minorHAnsi"/>
          <w:lang w:val="el-GR"/>
        </w:rPr>
        <w:t>emissions</w:t>
      </w:r>
      <w:proofErr w:type="spellEnd"/>
      <w:r w:rsidRPr="003828BC">
        <w:rPr>
          <w:rFonts w:cstheme="minorHAnsi"/>
          <w:lang w:val="el-GR"/>
        </w:rPr>
        <w:t xml:space="preserve"> </w:t>
      </w:r>
      <w:proofErr w:type="spellStart"/>
      <w:r w:rsidRPr="003828BC">
        <w:rPr>
          <w:rFonts w:cstheme="minorHAnsi"/>
          <w:lang w:val="el-GR"/>
        </w:rPr>
        <w:t>mitigation</w:t>
      </w:r>
      <w:proofErr w:type="spellEnd"/>
      <w:r w:rsidRPr="003828BC">
        <w:rPr>
          <w:rFonts w:cstheme="minorHAnsi"/>
          <w:lang w:val="el-GR"/>
        </w:rPr>
        <w:t>”, προέκυψαν 3,266 δημοσιεύσεις. Από το σύνολο αυτό αποκλείστηκαν οι 2,964 δημοσιεύσεις καθώς δεν σχετίζονταν άμεσα με το συγκεκριμένο ερευνητικό θέμα. Έτσι, προκύπτουν 302 σχετικά άρθρα προς περαιτέρω έρευνα. Από αυτό το σύνολο, οι 181 δημοσιεύσεις χρησιμοποιήθηκαν ως βασική βιβλιογραφία.</w:t>
      </w:r>
    </w:p>
    <w:p w14:paraId="5DEC8202" w14:textId="77777777" w:rsidR="00C348F3" w:rsidRPr="003828BC" w:rsidRDefault="00C348F3" w:rsidP="00C348F3">
      <w:pPr>
        <w:rPr>
          <w:rFonts w:cstheme="minorHAnsi"/>
          <w:lang w:val="el-GR"/>
        </w:rPr>
      </w:pPr>
      <w:r w:rsidRPr="003828BC">
        <w:rPr>
          <w:rFonts w:cstheme="minorHAnsi"/>
          <w:b/>
          <w:bCs/>
          <w:lang w:val="el-GR"/>
        </w:rPr>
        <w:t xml:space="preserve">Πίνακας 2. </w:t>
      </w:r>
      <w:r w:rsidRPr="003828BC">
        <w:rPr>
          <w:rFonts w:cstheme="minorHAnsi"/>
          <w:lang w:val="el-GR"/>
        </w:rPr>
        <w:t xml:space="preserve">Βιβλιογραφική ανασκόπηση για την χρήση του </w:t>
      </w:r>
      <w:proofErr w:type="spellStart"/>
      <w:r w:rsidRPr="003828BC">
        <w:rPr>
          <w:rFonts w:cstheme="minorHAnsi"/>
          <w:lang w:val="el-GR"/>
        </w:rPr>
        <w:t>biochar</w:t>
      </w:r>
      <w:proofErr w:type="spellEnd"/>
      <w:r w:rsidRPr="003828BC">
        <w:rPr>
          <w:rFonts w:cstheme="minorHAnsi"/>
          <w:lang w:val="el-GR"/>
        </w:rPr>
        <w:t xml:space="preserve"> ως μέσο </w:t>
      </w:r>
      <w:proofErr w:type="spellStart"/>
      <w:r w:rsidRPr="003828BC">
        <w:rPr>
          <w:rFonts w:cstheme="minorHAnsi"/>
          <w:lang w:val="el-GR"/>
        </w:rPr>
        <w:t>ελαχριστοποίησης</w:t>
      </w:r>
      <w:proofErr w:type="spellEnd"/>
      <w:r w:rsidRPr="003828BC">
        <w:rPr>
          <w:rFonts w:cstheme="minorHAnsi"/>
          <w:lang w:val="el-GR"/>
        </w:rPr>
        <w:t xml:space="preserve"> εκπομπών αερίων θερμοκηπίου “</w:t>
      </w:r>
      <w:proofErr w:type="spellStart"/>
      <w:r w:rsidRPr="003828BC">
        <w:rPr>
          <w:rFonts w:cstheme="minorHAnsi"/>
          <w:lang w:val="el-GR"/>
        </w:rPr>
        <w:t>Βiochar</w:t>
      </w:r>
      <w:proofErr w:type="spellEnd"/>
      <w:r w:rsidRPr="003828BC">
        <w:rPr>
          <w:rFonts w:cstheme="minorHAnsi"/>
          <w:lang w:val="el-GR"/>
        </w:rPr>
        <w:t xml:space="preserve"> AND </w:t>
      </w:r>
      <w:proofErr w:type="spellStart"/>
      <w:r w:rsidRPr="003828BC">
        <w:rPr>
          <w:rFonts w:cstheme="minorHAnsi"/>
          <w:lang w:val="el-GR"/>
        </w:rPr>
        <w:t>GreenHouse</w:t>
      </w:r>
      <w:proofErr w:type="spellEnd"/>
      <w:r w:rsidRPr="003828BC">
        <w:rPr>
          <w:rFonts w:cstheme="minorHAnsi"/>
          <w:lang w:val="el-GR"/>
        </w:rPr>
        <w:t xml:space="preserve"> </w:t>
      </w:r>
      <w:proofErr w:type="spellStart"/>
      <w:r w:rsidRPr="003828BC">
        <w:rPr>
          <w:rFonts w:cstheme="minorHAnsi"/>
          <w:lang w:val="el-GR"/>
        </w:rPr>
        <w:t>Gases</w:t>
      </w:r>
      <w:proofErr w:type="spellEnd"/>
      <w:r w:rsidRPr="003828BC">
        <w:rPr>
          <w:rFonts w:cstheme="minorHAnsi"/>
          <w:lang w:val="el-GR"/>
        </w:rPr>
        <w:t xml:space="preserve">’ </w:t>
      </w:r>
      <w:proofErr w:type="spellStart"/>
      <w:r w:rsidRPr="003828BC">
        <w:rPr>
          <w:rFonts w:cstheme="minorHAnsi"/>
          <w:lang w:val="el-GR"/>
        </w:rPr>
        <w:t>emissions</w:t>
      </w:r>
      <w:proofErr w:type="spellEnd"/>
      <w:r w:rsidRPr="003828BC">
        <w:rPr>
          <w:rFonts w:cstheme="minorHAnsi"/>
          <w:lang w:val="el-GR"/>
        </w:rPr>
        <w:t xml:space="preserve"> </w:t>
      </w:r>
      <w:proofErr w:type="spellStart"/>
      <w:r w:rsidRPr="003828BC">
        <w:rPr>
          <w:rFonts w:cstheme="minorHAnsi"/>
          <w:lang w:val="el-GR"/>
        </w:rPr>
        <w:t>mitigation</w:t>
      </w:r>
      <w:proofErr w:type="spellEnd"/>
      <w:r w:rsidRPr="003828BC">
        <w:rPr>
          <w:rFonts w:cstheme="minorHAnsi"/>
          <w:lang w:val="el-GR"/>
        </w:rPr>
        <w:t>”.</w:t>
      </w:r>
    </w:p>
    <w:p w14:paraId="55447060" w14:textId="77777777" w:rsidR="00C348F3" w:rsidRPr="003828BC" w:rsidRDefault="00C348F3" w:rsidP="00C348F3">
      <w:pPr>
        <w:rPr>
          <w:rFonts w:cstheme="minorHAnsi"/>
          <w:lang w:val="el-GR"/>
        </w:rPr>
      </w:pPr>
    </w:p>
    <w:tbl>
      <w:tblPr>
        <w:tblW w:w="0" w:type="auto"/>
        <w:tblInd w:w="190" w:type="dxa"/>
        <w:tblLayout w:type="fixed"/>
        <w:tblCellMar>
          <w:left w:w="0" w:type="dxa"/>
          <w:right w:w="0" w:type="dxa"/>
        </w:tblCellMar>
        <w:tblLook w:val="0000" w:firstRow="0" w:lastRow="0" w:firstColumn="0" w:lastColumn="0" w:noHBand="0" w:noVBand="0"/>
      </w:tblPr>
      <w:tblGrid>
        <w:gridCol w:w="6002"/>
        <w:gridCol w:w="2630"/>
      </w:tblGrid>
      <w:tr w:rsidR="00C348F3" w:rsidRPr="003828BC" w14:paraId="075D8138" w14:textId="77777777" w:rsidTr="00AF38EE">
        <w:trPr>
          <w:trHeight w:val="280"/>
        </w:trPr>
        <w:tc>
          <w:tcPr>
            <w:tcW w:w="6002" w:type="dxa"/>
            <w:tcBorders>
              <w:top w:val="single" w:sz="4" w:space="0" w:color="000000"/>
              <w:left w:val="single" w:sz="4" w:space="0" w:color="000000"/>
              <w:bottom w:val="single" w:sz="4" w:space="0" w:color="000000"/>
              <w:right w:val="none" w:sz="6" w:space="0" w:color="auto"/>
            </w:tcBorders>
          </w:tcPr>
          <w:p w14:paraId="3D97F10F" w14:textId="77777777" w:rsidR="00C348F3" w:rsidRPr="003828BC" w:rsidRDefault="00C348F3" w:rsidP="00AF38EE">
            <w:pPr>
              <w:rPr>
                <w:rFonts w:cstheme="minorHAnsi"/>
                <w:b/>
                <w:bCs/>
                <w:lang w:val="el-GR"/>
              </w:rPr>
            </w:pPr>
            <w:r w:rsidRPr="003828BC">
              <w:rPr>
                <w:rFonts w:cstheme="minorHAnsi"/>
                <w:b/>
                <w:bCs/>
                <w:lang w:val="el-GR"/>
              </w:rPr>
              <w:t>Βήματα Ανασκόπησης</w:t>
            </w:r>
          </w:p>
        </w:tc>
        <w:tc>
          <w:tcPr>
            <w:tcW w:w="2630" w:type="dxa"/>
            <w:tcBorders>
              <w:top w:val="single" w:sz="4" w:space="0" w:color="000000"/>
              <w:left w:val="none" w:sz="6" w:space="0" w:color="auto"/>
              <w:bottom w:val="single" w:sz="4" w:space="0" w:color="000000"/>
              <w:right w:val="single" w:sz="4" w:space="0" w:color="000000"/>
            </w:tcBorders>
          </w:tcPr>
          <w:p w14:paraId="0907B2A8" w14:textId="77777777" w:rsidR="00C348F3" w:rsidRPr="003828BC" w:rsidRDefault="00C348F3" w:rsidP="00AF38EE">
            <w:pPr>
              <w:rPr>
                <w:rFonts w:cstheme="minorHAnsi"/>
                <w:b/>
                <w:bCs/>
                <w:lang w:val="el-GR"/>
              </w:rPr>
            </w:pPr>
            <w:r w:rsidRPr="003828BC">
              <w:rPr>
                <w:rFonts w:cstheme="minorHAnsi"/>
                <w:b/>
                <w:bCs/>
                <w:lang w:val="el-GR"/>
              </w:rPr>
              <w:t xml:space="preserve">Αριθμών </w:t>
            </w:r>
            <w:proofErr w:type="spellStart"/>
            <w:r w:rsidRPr="003828BC">
              <w:rPr>
                <w:rFonts w:cstheme="minorHAnsi"/>
                <w:b/>
                <w:bCs/>
                <w:lang w:val="el-GR"/>
              </w:rPr>
              <w:t>Δημοσιεύεσεων</w:t>
            </w:r>
            <w:proofErr w:type="spellEnd"/>
          </w:p>
        </w:tc>
      </w:tr>
      <w:tr w:rsidR="00C348F3" w:rsidRPr="003828BC" w14:paraId="3765A6FF" w14:textId="77777777" w:rsidTr="00AF38EE">
        <w:trPr>
          <w:trHeight w:val="353"/>
        </w:trPr>
        <w:tc>
          <w:tcPr>
            <w:tcW w:w="6002" w:type="dxa"/>
            <w:tcBorders>
              <w:top w:val="single" w:sz="4" w:space="0" w:color="000000"/>
              <w:left w:val="single" w:sz="4" w:space="0" w:color="000000"/>
              <w:bottom w:val="none" w:sz="6" w:space="0" w:color="auto"/>
              <w:right w:val="none" w:sz="6" w:space="0" w:color="auto"/>
            </w:tcBorders>
          </w:tcPr>
          <w:p w14:paraId="2932FEF0" w14:textId="77777777" w:rsidR="00C348F3" w:rsidRPr="003828BC" w:rsidRDefault="00C348F3" w:rsidP="00AF38EE">
            <w:pPr>
              <w:rPr>
                <w:rFonts w:cstheme="minorHAnsi"/>
                <w:lang w:val="el-GR"/>
              </w:rPr>
            </w:pPr>
            <w:r w:rsidRPr="003828BC">
              <w:rPr>
                <w:rFonts w:cstheme="minorHAnsi"/>
                <w:lang w:val="el-GR"/>
              </w:rPr>
              <w:t>1.</w:t>
            </w:r>
            <w:r w:rsidRPr="003828BC">
              <w:rPr>
                <w:rFonts w:cstheme="minorHAnsi"/>
                <w:lang w:val="el-GR"/>
              </w:rPr>
              <w:tab/>
              <w:t>Πρώτο Δείγμα</w:t>
            </w:r>
          </w:p>
        </w:tc>
        <w:tc>
          <w:tcPr>
            <w:tcW w:w="2630" w:type="dxa"/>
            <w:tcBorders>
              <w:top w:val="single" w:sz="4" w:space="0" w:color="000000"/>
              <w:left w:val="none" w:sz="6" w:space="0" w:color="auto"/>
              <w:bottom w:val="none" w:sz="6" w:space="0" w:color="auto"/>
              <w:right w:val="single" w:sz="4" w:space="0" w:color="000000"/>
            </w:tcBorders>
          </w:tcPr>
          <w:p w14:paraId="246AFC81" w14:textId="77777777" w:rsidR="00C348F3" w:rsidRPr="003828BC" w:rsidRDefault="00C348F3" w:rsidP="00AF38EE">
            <w:pPr>
              <w:rPr>
                <w:rFonts w:cstheme="minorHAnsi"/>
                <w:lang w:val="el-GR"/>
              </w:rPr>
            </w:pPr>
            <w:r w:rsidRPr="003828BC">
              <w:rPr>
                <w:rFonts w:cstheme="minorHAnsi"/>
                <w:lang w:val="el-GR"/>
              </w:rPr>
              <w:t>7.652</w:t>
            </w:r>
          </w:p>
        </w:tc>
      </w:tr>
      <w:tr w:rsidR="00C348F3" w:rsidRPr="003828BC" w14:paraId="53FC1BCA" w14:textId="77777777" w:rsidTr="00AF38EE">
        <w:trPr>
          <w:trHeight w:val="446"/>
        </w:trPr>
        <w:tc>
          <w:tcPr>
            <w:tcW w:w="6002" w:type="dxa"/>
            <w:tcBorders>
              <w:top w:val="none" w:sz="6" w:space="0" w:color="auto"/>
              <w:left w:val="single" w:sz="4" w:space="0" w:color="000000"/>
              <w:bottom w:val="none" w:sz="6" w:space="0" w:color="auto"/>
              <w:right w:val="none" w:sz="6" w:space="0" w:color="auto"/>
            </w:tcBorders>
          </w:tcPr>
          <w:p w14:paraId="51C45F13" w14:textId="77777777" w:rsidR="00C348F3" w:rsidRPr="003828BC" w:rsidRDefault="00C348F3" w:rsidP="00AF38EE">
            <w:pPr>
              <w:rPr>
                <w:rFonts w:cstheme="minorHAnsi"/>
                <w:lang w:val="el-GR"/>
              </w:rPr>
            </w:pPr>
            <w:r w:rsidRPr="003828BC">
              <w:rPr>
                <w:rFonts w:cstheme="minorHAnsi"/>
                <w:lang w:val="el-GR"/>
              </w:rPr>
              <w:t>2.</w:t>
            </w:r>
            <w:r w:rsidRPr="003828BC">
              <w:rPr>
                <w:rFonts w:cstheme="minorHAnsi"/>
                <w:lang w:val="el-GR"/>
              </w:rPr>
              <w:tab/>
              <w:t>Δείγμα μετά από αποκλεισμό των μη σχετικών δημοσιεύσεων</w:t>
            </w:r>
          </w:p>
        </w:tc>
        <w:tc>
          <w:tcPr>
            <w:tcW w:w="2630" w:type="dxa"/>
            <w:tcBorders>
              <w:top w:val="none" w:sz="6" w:space="0" w:color="auto"/>
              <w:left w:val="none" w:sz="6" w:space="0" w:color="auto"/>
              <w:bottom w:val="none" w:sz="6" w:space="0" w:color="auto"/>
              <w:right w:val="single" w:sz="4" w:space="0" w:color="000000"/>
            </w:tcBorders>
          </w:tcPr>
          <w:p w14:paraId="75803EF4" w14:textId="77777777" w:rsidR="00C348F3" w:rsidRPr="003828BC" w:rsidRDefault="00C348F3" w:rsidP="00AF38EE">
            <w:pPr>
              <w:rPr>
                <w:rFonts w:cstheme="minorHAnsi"/>
                <w:lang w:val="el-GR"/>
              </w:rPr>
            </w:pPr>
            <w:r w:rsidRPr="003828BC">
              <w:rPr>
                <w:rFonts w:cstheme="minorHAnsi"/>
                <w:lang w:val="el-GR"/>
              </w:rPr>
              <w:t>302</w:t>
            </w:r>
          </w:p>
        </w:tc>
      </w:tr>
      <w:tr w:rsidR="00C348F3" w:rsidRPr="003828BC" w14:paraId="27ED8518" w14:textId="77777777" w:rsidTr="00AF38EE">
        <w:trPr>
          <w:trHeight w:val="469"/>
        </w:trPr>
        <w:tc>
          <w:tcPr>
            <w:tcW w:w="6002" w:type="dxa"/>
            <w:tcBorders>
              <w:top w:val="none" w:sz="6" w:space="0" w:color="auto"/>
              <w:left w:val="single" w:sz="4" w:space="0" w:color="000000"/>
              <w:bottom w:val="single" w:sz="4" w:space="0" w:color="000000"/>
              <w:right w:val="none" w:sz="6" w:space="0" w:color="auto"/>
            </w:tcBorders>
          </w:tcPr>
          <w:p w14:paraId="09C2E5AF" w14:textId="77777777" w:rsidR="00C348F3" w:rsidRPr="003828BC" w:rsidRDefault="00C348F3" w:rsidP="00AF38EE">
            <w:pPr>
              <w:rPr>
                <w:rFonts w:cstheme="minorHAnsi"/>
                <w:b/>
                <w:bCs/>
                <w:lang w:val="el-GR"/>
              </w:rPr>
            </w:pPr>
            <w:r w:rsidRPr="003828BC">
              <w:rPr>
                <w:rFonts w:cstheme="minorHAnsi"/>
                <w:b/>
                <w:bCs/>
                <w:lang w:val="el-GR"/>
              </w:rPr>
              <w:t>3.</w:t>
            </w:r>
            <w:r w:rsidRPr="003828BC">
              <w:rPr>
                <w:rFonts w:cstheme="minorHAnsi"/>
                <w:b/>
                <w:bCs/>
                <w:lang w:val="el-GR"/>
              </w:rPr>
              <w:tab/>
              <w:t>Τελική επιλογή δημοσιεύσεων προς ερευνητική χρήση</w:t>
            </w:r>
          </w:p>
        </w:tc>
        <w:tc>
          <w:tcPr>
            <w:tcW w:w="2630" w:type="dxa"/>
            <w:tcBorders>
              <w:top w:val="none" w:sz="6" w:space="0" w:color="auto"/>
              <w:left w:val="none" w:sz="6" w:space="0" w:color="auto"/>
              <w:bottom w:val="single" w:sz="4" w:space="0" w:color="000000"/>
              <w:right w:val="single" w:sz="4" w:space="0" w:color="000000"/>
            </w:tcBorders>
          </w:tcPr>
          <w:p w14:paraId="14F22120" w14:textId="77777777" w:rsidR="00C348F3" w:rsidRPr="003828BC" w:rsidRDefault="00C348F3" w:rsidP="00AF38EE">
            <w:pPr>
              <w:rPr>
                <w:rFonts w:cstheme="minorHAnsi"/>
                <w:b/>
                <w:bCs/>
                <w:lang w:val="el-GR"/>
              </w:rPr>
            </w:pPr>
            <w:r w:rsidRPr="003828BC">
              <w:rPr>
                <w:rFonts w:cstheme="minorHAnsi"/>
                <w:b/>
                <w:bCs/>
                <w:lang w:val="el-GR"/>
              </w:rPr>
              <w:t>181</w:t>
            </w:r>
          </w:p>
        </w:tc>
      </w:tr>
    </w:tbl>
    <w:p w14:paraId="5E17B399" w14:textId="77777777" w:rsidR="00C348F3" w:rsidRPr="003828BC" w:rsidRDefault="00C348F3" w:rsidP="00C348F3">
      <w:pPr>
        <w:rPr>
          <w:rFonts w:cstheme="minorHAnsi"/>
          <w:lang w:val="el-GR"/>
        </w:rPr>
      </w:pPr>
    </w:p>
    <w:p w14:paraId="4E51D22B" w14:textId="77777777" w:rsidR="00C348F3" w:rsidRPr="003828BC" w:rsidRDefault="00C348F3" w:rsidP="00C348F3">
      <w:pPr>
        <w:jc w:val="both"/>
        <w:rPr>
          <w:rFonts w:cstheme="minorHAnsi"/>
          <w:lang w:val="el-GR"/>
        </w:rPr>
      </w:pPr>
      <w:r w:rsidRPr="003828BC">
        <w:rPr>
          <w:rFonts w:cstheme="minorHAnsi"/>
          <w:lang w:val="el-GR"/>
        </w:rPr>
        <w:t xml:space="preserve">Στο </w:t>
      </w:r>
      <w:r w:rsidRPr="003828BC">
        <w:rPr>
          <w:rFonts w:cstheme="minorHAnsi"/>
          <w:b/>
          <w:bCs/>
          <w:lang w:val="el-GR"/>
        </w:rPr>
        <w:t xml:space="preserve">Σχήμα 2 </w:t>
      </w:r>
      <w:r w:rsidRPr="003828BC">
        <w:rPr>
          <w:rFonts w:cstheme="minorHAnsi"/>
          <w:lang w:val="el-GR"/>
        </w:rPr>
        <w:t xml:space="preserve">παρουσιάζεται μια στατιστική ανάλυση των αναρτημένων δημοσιεύσεων όσον αφορά το </w:t>
      </w:r>
      <w:proofErr w:type="spellStart"/>
      <w:r w:rsidRPr="003828BC">
        <w:rPr>
          <w:rFonts w:cstheme="minorHAnsi"/>
          <w:lang w:val="el-GR"/>
        </w:rPr>
        <w:t>biochar</w:t>
      </w:r>
      <w:proofErr w:type="spellEnd"/>
      <w:r w:rsidRPr="003828BC">
        <w:rPr>
          <w:rFonts w:cstheme="minorHAnsi"/>
          <w:lang w:val="el-GR"/>
        </w:rPr>
        <w:t xml:space="preserve"> ως μέσο ελαχιστοποίησης εκπομπών αερίων θερμοκηπίου. Παρατηρείται ότι κατά το τέλος της δεκαετίας 2009-2019 υπάρχει μια αυξανόμενη τάση ερευνητικής δραστηριότητας σχετικά με την εφαρμογή </w:t>
      </w:r>
      <w:proofErr w:type="spellStart"/>
      <w:r w:rsidRPr="003828BC">
        <w:rPr>
          <w:rFonts w:cstheme="minorHAnsi"/>
          <w:lang w:val="el-GR"/>
        </w:rPr>
        <w:t>biochar</w:t>
      </w:r>
      <w:proofErr w:type="spellEnd"/>
      <w:r w:rsidRPr="003828BC">
        <w:rPr>
          <w:rFonts w:cstheme="minorHAnsi"/>
          <w:lang w:val="el-GR"/>
        </w:rPr>
        <w:t xml:space="preserve"> στο έδαφος και τα πιθανά οφέλη που μπορεί να προσφέρει στην εξάλειψη του φαινομένου της κλιματικής αλλαγής.</w:t>
      </w:r>
    </w:p>
    <w:p w14:paraId="33F89071" w14:textId="77777777" w:rsidR="00C348F3" w:rsidRPr="003828BC" w:rsidRDefault="00C348F3" w:rsidP="00C348F3">
      <w:pPr>
        <w:rPr>
          <w:rFonts w:cstheme="minorHAnsi"/>
          <w:b/>
          <w:bCs/>
          <w:lang w:val="el-GR"/>
        </w:rPr>
      </w:pPr>
      <w:r w:rsidRPr="003828BC">
        <w:rPr>
          <w:rFonts w:cstheme="minorHAnsi"/>
          <w:noProof/>
          <w:lang w:val="el-GR"/>
        </w:rPr>
        <w:lastRenderedPageBreak/>
        <mc:AlternateContent>
          <mc:Choice Requires="wps">
            <w:drawing>
              <wp:anchor distT="0" distB="0" distL="0" distR="0" simplePos="0" relativeHeight="251660288" behindDoc="0" locked="0" layoutInCell="0" allowOverlap="1" wp14:anchorId="01DD53B0" wp14:editId="22E02908">
                <wp:simplePos x="0" y="0"/>
                <wp:positionH relativeFrom="page">
                  <wp:posOffset>2229485</wp:posOffset>
                </wp:positionH>
                <wp:positionV relativeFrom="paragraph">
                  <wp:posOffset>244475</wp:posOffset>
                </wp:positionV>
                <wp:extent cx="3802380" cy="12700"/>
                <wp:effectExtent l="10160" t="10795" r="6985" b="0"/>
                <wp:wrapTopAndBottom/>
                <wp:docPr id="860458457" name="Ελεύθερη σχεδίαση: Σχήμα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2380" cy="12700"/>
                        </a:xfrm>
                        <a:custGeom>
                          <a:avLst/>
                          <a:gdLst>
                            <a:gd name="T0" fmla="*/ 0 w 5988"/>
                            <a:gd name="T1" fmla="*/ 0 h 20"/>
                            <a:gd name="T2" fmla="*/ 5988 w 5988"/>
                            <a:gd name="T3" fmla="*/ 0 h 20"/>
                          </a:gdLst>
                          <a:ahLst/>
                          <a:cxnLst>
                            <a:cxn ang="0">
                              <a:pos x="T0" y="T1"/>
                            </a:cxn>
                            <a:cxn ang="0">
                              <a:pos x="T2" y="T3"/>
                            </a:cxn>
                          </a:cxnLst>
                          <a:rect l="0" t="0" r="r" b="b"/>
                          <a:pathLst>
                            <a:path w="5988" h="20">
                              <a:moveTo>
                                <a:pt x="0" y="0"/>
                              </a:moveTo>
                              <a:lnTo>
                                <a:pt x="598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E1DFBA" id="Ελεύθερη σχεδίαση: Σχήμα 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75.55pt,19.25pt,474.95pt,19.25pt" coordsize="59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" o:allowincell="f" filled="f" strokecolor="#d9d9d9" strokeweight=".72pt">
                <v:path arrowok="t" o:connecttype="custom" o:connectlocs="0,0;3802380,0" o:connectangles="0,0"/>
                <w10:wrap type="topAndBottom" anchorx="page"/>
              </v:polyline>
            </w:pict>
          </mc:Fallback>
        </mc:AlternateContent>
      </w:r>
      <w:r w:rsidRPr="003828BC">
        <w:rPr>
          <w:rFonts w:cstheme="minorHAnsi"/>
          <w:b/>
          <w:bCs/>
          <w:noProof/>
          <w:lang w:val="el-GR"/>
        </w:rPr>
        <w:drawing>
          <wp:inline distT="0" distB="0" distL="0" distR="0" wp14:anchorId="0C92E430" wp14:editId="7A48CC77">
            <wp:extent cx="4133850" cy="2767013"/>
            <wp:effectExtent l="0" t="0" r="0" b="0"/>
            <wp:docPr id="2088662943" name="Picture 95" descr="Εικόνα που περιέχει στιγμιότυπο οθόνης, κείμεν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62943" name="Picture 95" descr="Εικόνα που περιέχει στιγμιότυπο οθόνης, κείμενο, σχεδίαση&#10;&#10;Περιγραφή που δημιουργήθηκε αυτόματ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4744" cy="2774305"/>
                    </a:xfrm>
                    <a:prstGeom prst="rect">
                      <a:avLst/>
                    </a:prstGeom>
                    <a:noFill/>
                  </pic:spPr>
                </pic:pic>
              </a:graphicData>
            </a:graphic>
          </wp:inline>
        </w:drawing>
      </w:r>
    </w:p>
    <w:p w14:paraId="61CA0A34" w14:textId="77777777" w:rsidR="00C348F3" w:rsidRPr="003828BC" w:rsidRDefault="00C348F3" w:rsidP="00C348F3">
      <w:pPr>
        <w:rPr>
          <w:rFonts w:cstheme="minorHAnsi"/>
          <w:b/>
          <w:bCs/>
          <w:lang w:val="el-GR"/>
        </w:rPr>
      </w:pPr>
    </w:p>
    <w:p w14:paraId="1EF64DDA" w14:textId="77777777" w:rsidR="00C348F3" w:rsidRPr="003828BC" w:rsidRDefault="00C348F3" w:rsidP="00C348F3">
      <w:pPr>
        <w:rPr>
          <w:rFonts w:cstheme="minorHAnsi"/>
          <w:b/>
          <w:bCs/>
          <w:lang w:val="el-GR"/>
        </w:rPr>
      </w:pPr>
    </w:p>
    <w:p w14:paraId="6A155951" w14:textId="77777777" w:rsidR="00C348F3" w:rsidRPr="003828BC" w:rsidRDefault="00C348F3" w:rsidP="00C348F3">
      <w:pPr>
        <w:rPr>
          <w:rFonts w:cstheme="minorHAnsi"/>
          <w:lang w:val="el-GR"/>
        </w:rPr>
      </w:pPr>
      <w:r w:rsidRPr="003828BC">
        <w:rPr>
          <w:rFonts w:cstheme="minorHAnsi"/>
          <w:b/>
          <w:bCs/>
          <w:lang w:val="el-GR"/>
        </w:rPr>
        <w:t xml:space="preserve">Σχήμα 2. </w:t>
      </w:r>
      <w:r w:rsidRPr="003828BC">
        <w:rPr>
          <w:rFonts w:cstheme="minorHAnsi"/>
          <w:lang w:val="el-GR"/>
        </w:rPr>
        <w:t xml:space="preserve">Στατιστική ανάλυση δημοσιεύσεων για το </w:t>
      </w:r>
      <w:proofErr w:type="spellStart"/>
      <w:r w:rsidRPr="003828BC">
        <w:rPr>
          <w:rFonts w:cstheme="minorHAnsi"/>
          <w:lang w:val="el-GR"/>
        </w:rPr>
        <w:t>biochar</w:t>
      </w:r>
      <w:proofErr w:type="spellEnd"/>
      <w:r w:rsidRPr="003828BC">
        <w:rPr>
          <w:rFonts w:cstheme="minorHAnsi"/>
          <w:lang w:val="el-GR"/>
        </w:rPr>
        <w:t xml:space="preserve"> ως μέσο </w:t>
      </w:r>
      <w:proofErr w:type="spellStart"/>
      <w:r w:rsidRPr="003828BC">
        <w:rPr>
          <w:rFonts w:cstheme="minorHAnsi"/>
          <w:lang w:val="el-GR"/>
        </w:rPr>
        <w:t>ελαχριστοποίησης</w:t>
      </w:r>
      <w:proofErr w:type="spellEnd"/>
      <w:r w:rsidRPr="003828BC">
        <w:rPr>
          <w:rFonts w:cstheme="minorHAnsi"/>
          <w:lang w:val="el-GR"/>
        </w:rPr>
        <w:t xml:space="preserve"> εκπομπών αερίων θερμοκηπίου</w:t>
      </w:r>
    </w:p>
    <w:p w14:paraId="5010704F" w14:textId="77777777" w:rsidR="00C348F3" w:rsidRPr="003828BC" w:rsidRDefault="00C348F3" w:rsidP="00C348F3">
      <w:pPr>
        <w:rPr>
          <w:rFonts w:cstheme="minorHAnsi"/>
          <w:lang w:val="el-GR"/>
        </w:rPr>
      </w:pPr>
    </w:p>
    <w:p w14:paraId="21B17884" w14:textId="77777777" w:rsidR="00C348F3" w:rsidRPr="003828BC" w:rsidRDefault="00C348F3" w:rsidP="00C348F3">
      <w:pPr>
        <w:jc w:val="both"/>
        <w:rPr>
          <w:rFonts w:cstheme="minorHAnsi"/>
          <w:lang w:val="el-GR"/>
        </w:rPr>
      </w:pPr>
      <w:r w:rsidRPr="003828BC">
        <w:rPr>
          <w:rFonts w:cstheme="minorHAnsi"/>
          <w:lang w:val="el-GR"/>
        </w:rPr>
        <w:t xml:space="preserve">Παρατηρείται λοιπόν από τους </w:t>
      </w:r>
      <w:r w:rsidRPr="003828BC">
        <w:rPr>
          <w:rFonts w:cstheme="minorHAnsi"/>
          <w:b/>
          <w:bCs/>
          <w:lang w:val="el-GR"/>
        </w:rPr>
        <w:t>Πίνακες 1,2</w:t>
      </w:r>
      <w:r w:rsidRPr="003828BC">
        <w:rPr>
          <w:rFonts w:cstheme="minorHAnsi"/>
          <w:lang w:val="el-GR"/>
        </w:rPr>
        <w:t xml:space="preserve">, καθώς και από τα </w:t>
      </w:r>
      <w:r w:rsidRPr="003828BC">
        <w:rPr>
          <w:rFonts w:cstheme="minorHAnsi"/>
          <w:b/>
          <w:bCs/>
          <w:lang w:val="el-GR"/>
        </w:rPr>
        <w:t xml:space="preserve">Σχήματα 1,2, </w:t>
      </w:r>
      <w:r w:rsidRPr="003828BC">
        <w:rPr>
          <w:rFonts w:cstheme="minorHAnsi"/>
          <w:lang w:val="el-GR"/>
        </w:rPr>
        <w:t xml:space="preserve">ότι ο μεγαλύτερος όγκος επιστημονικών πηγών και βιβλιογραφίας εντοπίζεται στο θέμα της εφαρμογής του </w:t>
      </w:r>
      <w:proofErr w:type="spellStart"/>
      <w:r w:rsidRPr="003828BC">
        <w:rPr>
          <w:rFonts w:cstheme="minorHAnsi"/>
          <w:lang w:val="el-GR"/>
        </w:rPr>
        <w:t>biochar</w:t>
      </w:r>
      <w:proofErr w:type="spellEnd"/>
      <w:r w:rsidRPr="003828BC">
        <w:rPr>
          <w:rFonts w:cstheme="minorHAnsi"/>
          <w:lang w:val="el-GR"/>
        </w:rPr>
        <w:t xml:space="preserve"> στο έδαφος με σκοπό την βελτίωση της γονιμότητάς του και της αύξησης της αποδοτικότητας των καλλιεργειών. Ωστόσο, αξιοσημείωτο είναι και το ερευνητικό υπόβαθρο όσον αφορά τα οφέλη του </w:t>
      </w:r>
      <w:proofErr w:type="spellStart"/>
      <w:r w:rsidRPr="003828BC">
        <w:rPr>
          <w:rFonts w:cstheme="minorHAnsi"/>
          <w:lang w:val="el-GR"/>
        </w:rPr>
        <w:t>biochar</w:t>
      </w:r>
      <w:proofErr w:type="spellEnd"/>
      <w:r w:rsidRPr="003828BC">
        <w:rPr>
          <w:rFonts w:cstheme="minorHAnsi"/>
          <w:lang w:val="el-GR"/>
        </w:rPr>
        <w:t xml:space="preserve"> στην κλιματική αλλαγή. Αυτό όμως που παρατηρείται είναι  ότι επικρατεί έλλειψη επιστημονικών γνώσεων προκειμένου να δοθούν οι απαραίτητες εξηγήσεις και οι πιθανοί μηχανισμοί που συμβάλλουν στην ελαχιστοποίηση των εκπομπών αερίων του θερμοκηπίου. Προς το τέλος της δεκαετίας, αυξάνονται οι δημοσιεύσεις με εμπλουτισμένο επιστημονικό περιεχόμενο σχετικά με το μείζον αυτό ζήτημα δίνοντας την δυνατότητα για περισσότερη μελλοντική έρευνα.</w:t>
      </w:r>
    </w:p>
    <w:p w14:paraId="3069366C" w14:textId="77777777" w:rsidR="00C348F3" w:rsidRPr="003828BC" w:rsidRDefault="00C348F3" w:rsidP="00C348F3">
      <w:pPr>
        <w:jc w:val="both"/>
        <w:rPr>
          <w:rFonts w:cstheme="minorHAnsi"/>
          <w:lang w:val="el-GR"/>
        </w:rPr>
      </w:pPr>
      <w:r w:rsidRPr="003828BC">
        <w:rPr>
          <w:rFonts w:cstheme="minorHAnsi"/>
          <w:lang w:val="el-GR"/>
        </w:rPr>
        <w:t xml:space="preserve">Συνοπτικά στον </w:t>
      </w:r>
      <w:r w:rsidRPr="003828BC">
        <w:rPr>
          <w:rFonts w:cstheme="minorHAnsi"/>
          <w:b/>
          <w:bCs/>
          <w:lang w:val="el-GR"/>
        </w:rPr>
        <w:t xml:space="preserve">Πίνακα 3 </w:t>
      </w:r>
      <w:r w:rsidRPr="003828BC">
        <w:rPr>
          <w:rFonts w:cstheme="minorHAnsi"/>
          <w:lang w:val="el-GR"/>
        </w:rPr>
        <w:t xml:space="preserve">παρουσιάζονται τα συνολικά αποτελέσματα της βιβλιογραφικής έρευνας και για τα δύο κεφάλαια της ανασκόπησης, την εφαρμογή του </w:t>
      </w:r>
      <w:proofErr w:type="spellStart"/>
      <w:r w:rsidRPr="003828BC">
        <w:rPr>
          <w:rFonts w:cstheme="minorHAnsi"/>
          <w:lang w:val="el-GR"/>
        </w:rPr>
        <w:t>biochar</w:t>
      </w:r>
      <w:proofErr w:type="spellEnd"/>
      <w:r w:rsidRPr="003828BC">
        <w:rPr>
          <w:rFonts w:cstheme="minorHAnsi"/>
          <w:lang w:val="el-GR"/>
        </w:rPr>
        <w:t xml:space="preserve"> στο έδαφος συμβάλλοντας ταυτόχρονα και στην εξάλειψη του φαινομένου κλιματικής αλλαγής:</w:t>
      </w:r>
    </w:p>
    <w:p w14:paraId="4F59983D" w14:textId="77777777" w:rsidR="00C348F3" w:rsidRPr="003828BC" w:rsidRDefault="00C348F3" w:rsidP="00C348F3">
      <w:pPr>
        <w:rPr>
          <w:rFonts w:cstheme="minorHAnsi"/>
          <w:b/>
          <w:bCs/>
          <w:lang w:val="el-GR"/>
        </w:rPr>
      </w:pPr>
    </w:p>
    <w:p w14:paraId="3B322F2E" w14:textId="77777777" w:rsidR="00C348F3" w:rsidRPr="003828BC" w:rsidRDefault="00C348F3" w:rsidP="00C348F3">
      <w:pPr>
        <w:rPr>
          <w:rFonts w:cstheme="minorHAnsi"/>
          <w:lang w:val="el-GR"/>
        </w:rPr>
      </w:pPr>
      <w:r w:rsidRPr="003828BC">
        <w:rPr>
          <w:rFonts w:cstheme="minorHAnsi"/>
          <w:b/>
          <w:bCs/>
          <w:lang w:val="el-GR"/>
        </w:rPr>
        <w:t xml:space="preserve">Πίνακας 3. </w:t>
      </w:r>
      <w:r w:rsidRPr="003828BC">
        <w:rPr>
          <w:rFonts w:cstheme="minorHAnsi"/>
          <w:lang w:val="el-GR"/>
        </w:rPr>
        <w:t xml:space="preserve">Βιβλιογραφική ανασκόπηση συνολικών σχετικών </w:t>
      </w:r>
      <w:proofErr w:type="spellStart"/>
      <w:r w:rsidRPr="003828BC">
        <w:rPr>
          <w:rFonts w:cstheme="minorHAnsi"/>
          <w:lang w:val="el-GR"/>
        </w:rPr>
        <w:t>δημοσιεύεσεων</w:t>
      </w:r>
      <w:proofErr w:type="spellEnd"/>
      <w:r w:rsidRPr="003828BC">
        <w:rPr>
          <w:rFonts w:cstheme="minorHAnsi"/>
          <w:lang w:val="el-GR"/>
        </w:rPr>
        <w:t xml:space="preserve"> για τις εφαρμογές του </w:t>
      </w:r>
      <w:proofErr w:type="spellStart"/>
      <w:r w:rsidRPr="003828BC">
        <w:rPr>
          <w:rFonts w:cstheme="minorHAnsi"/>
          <w:lang w:val="el-GR"/>
        </w:rPr>
        <w:t>biochar</w:t>
      </w:r>
      <w:proofErr w:type="spellEnd"/>
    </w:p>
    <w:p w14:paraId="0F48DB72" w14:textId="77777777" w:rsidR="00C348F3" w:rsidRPr="003828BC" w:rsidRDefault="00C348F3" w:rsidP="00C348F3">
      <w:pPr>
        <w:rPr>
          <w:rFonts w:cstheme="minorHAnsi"/>
          <w:lang w:val="el-GR"/>
        </w:rPr>
      </w:pPr>
    </w:p>
    <w:tbl>
      <w:tblPr>
        <w:tblW w:w="0" w:type="auto"/>
        <w:tblInd w:w="212" w:type="dxa"/>
        <w:tblLayout w:type="fixed"/>
        <w:tblCellMar>
          <w:left w:w="0" w:type="dxa"/>
          <w:right w:w="0" w:type="dxa"/>
        </w:tblCellMar>
        <w:tblLook w:val="0000" w:firstRow="0" w:lastRow="0" w:firstColumn="0" w:lastColumn="0" w:noHBand="0" w:noVBand="0"/>
      </w:tblPr>
      <w:tblGrid>
        <w:gridCol w:w="5694"/>
        <w:gridCol w:w="2894"/>
      </w:tblGrid>
      <w:tr w:rsidR="00C348F3" w:rsidRPr="003828BC" w14:paraId="0CDFD633" w14:textId="77777777" w:rsidTr="00AF38EE">
        <w:trPr>
          <w:trHeight w:val="261"/>
        </w:trPr>
        <w:tc>
          <w:tcPr>
            <w:tcW w:w="5694" w:type="dxa"/>
            <w:tcBorders>
              <w:top w:val="single" w:sz="4" w:space="0" w:color="000000"/>
              <w:left w:val="single" w:sz="4" w:space="0" w:color="000000"/>
              <w:bottom w:val="single" w:sz="4" w:space="0" w:color="000000"/>
              <w:right w:val="none" w:sz="6" w:space="0" w:color="auto"/>
            </w:tcBorders>
          </w:tcPr>
          <w:p w14:paraId="79174ED2" w14:textId="77777777" w:rsidR="00C348F3" w:rsidRPr="003828BC" w:rsidRDefault="00C348F3" w:rsidP="00AF38EE">
            <w:pPr>
              <w:rPr>
                <w:rFonts w:cstheme="minorHAnsi"/>
                <w:b/>
                <w:bCs/>
                <w:lang w:val="el-GR"/>
              </w:rPr>
            </w:pPr>
            <w:r w:rsidRPr="003828BC">
              <w:rPr>
                <w:rFonts w:cstheme="minorHAnsi"/>
                <w:b/>
                <w:bCs/>
                <w:lang w:val="el-GR"/>
              </w:rPr>
              <w:t>Βήματα Ανασκόπησης</w:t>
            </w:r>
          </w:p>
        </w:tc>
        <w:tc>
          <w:tcPr>
            <w:tcW w:w="2894" w:type="dxa"/>
            <w:tcBorders>
              <w:top w:val="single" w:sz="4" w:space="0" w:color="000000"/>
              <w:left w:val="none" w:sz="6" w:space="0" w:color="auto"/>
              <w:bottom w:val="single" w:sz="4" w:space="0" w:color="000000"/>
              <w:right w:val="single" w:sz="4" w:space="0" w:color="000000"/>
            </w:tcBorders>
          </w:tcPr>
          <w:p w14:paraId="0E37C727" w14:textId="77777777" w:rsidR="00C348F3" w:rsidRPr="003828BC" w:rsidRDefault="00C348F3" w:rsidP="00AF38EE">
            <w:pPr>
              <w:rPr>
                <w:rFonts w:cstheme="minorHAnsi"/>
                <w:b/>
                <w:bCs/>
                <w:lang w:val="el-GR"/>
              </w:rPr>
            </w:pPr>
            <w:r w:rsidRPr="003828BC">
              <w:rPr>
                <w:rFonts w:cstheme="minorHAnsi"/>
                <w:b/>
                <w:bCs/>
                <w:lang w:val="el-GR"/>
              </w:rPr>
              <w:t xml:space="preserve">Αριθμών </w:t>
            </w:r>
            <w:proofErr w:type="spellStart"/>
            <w:r w:rsidRPr="003828BC">
              <w:rPr>
                <w:rFonts w:cstheme="minorHAnsi"/>
                <w:b/>
                <w:bCs/>
                <w:lang w:val="el-GR"/>
              </w:rPr>
              <w:t>Δημοσιεύεσεων</w:t>
            </w:r>
            <w:proofErr w:type="spellEnd"/>
          </w:p>
        </w:tc>
      </w:tr>
      <w:tr w:rsidR="00C348F3" w:rsidRPr="003828BC" w14:paraId="0872739D" w14:textId="77777777" w:rsidTr="00AF38EE">
        <w:trPr>
          <w:trHeight w:val="267"/>
        </w:trPr>
        <w:tc>
          <w:tcPr>
            <w:tcW w:w="5694" w:type="dxa"/>
            <w:tcBorders>
              <w:top w:val="single" w:sz="4" w:space="0" w:color="000000"/>
              <w:left w:val="single" w:sz="4" w:space="0" w:color="000000"/>
              <w:bottom w:val="none" w:sz="6" w:space="0" w:color="auto"/>
              <w:right w:val="none" w:sz="6" w:space="0" w:color="auto"/>
            </w:tcBorders>
          </w:tcPr>
          <w:p w14:paraId="02290A65" w14:textId="77777777" w:rsidR="00C348F3" w:rsidRPr="003828BC" w:rsidRDefault="00C348F3" w:rsidP="00AF38EE">
            <w:pPr>
              <w:rPr>
                <w:rFonts w:cstheme="minorHAnsi"/>
                <w:lang w:val="el-GR"/>
              </w:rPr>
            </w:pPr>
            <w:r w:rsidRPr="003828BC">
              <w:rPr>
                <w:rFonts w:cstheme="minorHAnsi"/>
                <w:lang w:val="el-GR"/>
              </w:rPr>
              <w:t>4.</w:t>
            </w:r>
            <w:r w:rsidRPr="003828BC">
              <w:rPr>
                <w:rFonts w:cstheme="minorHAnsi"/>
                <w:lang w:val="el-GR"/>
              </w:rPr>
              <w:tab/>
              <w:t>Πρώτο Δείγμα</w:t>
            </w:r>
          </w:p>
        </w:tc>
        <w:tc>
          <w:tcPr>
            <w:tcW w:w="2894" w:type="dxa"/>
            <w:tcBorders>
              <w:top w:val="single" w:sz="4" w:space="0" w:color="000000"/>
              <w:left w:val="none" w:sz="6" w:space="0" w:color="auto"/>
              <w:bottom w:val="none" w:sz="6" w:space="0" w:color="auto"/>
              <w:right w:val="single" w:sz="4" w:space="0" w:color="000000"/>
            </w:tcBorders>
          </w:tcPr>
          <w:p w14:paraId="7B806A14" w14:textId="77777777" w:rsidR="00C348F3" w:rsidRPr="003828BC" w:rsidRDefault="00C348F3" w:rsidP="00AF38EE">
            <w:pPr>
              <w:rPr>
                <w:rFonts w:cstheme="minorHAnsi"/>
                <w:lang w:val="el-GR"/>
              </w:rPr>
            </w:pPr>
            <w:r w:rsidRPr="003828BC">
              <w:rPr>
                <w:rFonts w:cstheme="minorHAnsi"/>
                <w:lang w:val="el-GR"/>
              </w:rPr>
              <w:t>7.652</w:t>
            </w:r>
          </w:p>
        </w:tc>
      </w:tr>
      <w:tr w:rsidR="00C348F3" w:rsidRPr="003828BC" w14:paraId="1608F3C2" w14:textId="77777777" w:rsidTr="00AF38EE">
        <w:trPr>
          <w:trHeight w:val="527"/>
        </w:trPr>
        <w:tc>
          <w:tcPr>
            <w:tcW w:w="5694" w:type="dxa"/>
            <w:tcBorders>
              <w:top w:val="none" w:sz="6" w:space="0" w:color="auto"/>
              <w:left w:val="single" w:sz="4" w:space="0" w:color="000000"/>
              <w:bottom w:val="none" w:sz="6" w:space="0" w:color="auto"/>
              <w:right w:val="none" w:sz="6" w:space="0" w:color="auto"/>
            </w:tcBorders>
          </w:tcPr>
          <w:p w14:paraId="29C9F945" w14:textId="77777777" w:rsidR="00C348F3" w:rsidRPr="003828BC" w:rsidRDefault="00C348F3" w:rsidP="00AF38EE">
            <w:pPr>
              <w:rPr>
                <w:rFonts w:cstheme="minorHAnsi"/>
                <w:lang w:val="el-GR"/>
              </w:rPr>
            </w:pPr>
            <w:r w:rsidRPr="003828BC">
              <w:rPr>
                <w:rFonts w:cstheme="minorHAnsi"/>
                <w:lang w:val="el-GR"/>
              </w:rPr>
              <w:t>5.</w:t>
            </w:r>
            <w:r w:rsidRPr="003828BC">
              <w:rPr>
                <w:rFonts w:cstheme="minorHAnsi"/>
                <w:lang w:val="el-GR"/>
              </w:rPr>
              <w:tab/>
              <w:t>Δείγμα μετά από αποκλεισμό των μη σχετικών δημοσιεύσεων</w:t>
            </w:r>
          </w:p>
        </w:tc>
        <w:tc>
          <w:tcPr>
            <w:tcW w:w="2894" w:type="dxa"/>
            <w:tcBorders>
              <w:top w:val="none" w:sz="6" w:space="0" w:color="auto"/>
              <w:left w:val="none" w:sz="6" w:space="0" w:color="auto"/>
              <w:bottom w:val="none" w:sz="6" w:space="0" w:color="auto"/>
              <w:right w:val="single" w:sz="4" w:space="0" w:color="000000"/>
            </w:tcBorders>
          </w:tcPr>
          <w:p w14:paraId="446C9E7D" w14:textId="77777777" w:rsidR="00C348F3" w:rsidRPr="003828BC" w:rsidRDefault="00C348F3" w:rsidP="00AF38EE">
            <w:pPr>
              <w:rPr>
                <w:rFonts w:cstheme="minorHAnsi"/>
                <w:lang w:val="el-GR"/>
              </w:rPr>
            </w:pPr>
            <w:r w:rsidRPr="003828BC">
              <w:rPr>
                <w:rFonts w:cstheme="minorHAnsi"/>
                <w:lang w:val="el-GR"/>
              </w:rPr>
              <w:t>1.062</w:t>
            </w:r>
          </w:p>
        </w:tc>
      </w:tr>
      <w:tr w:rsidR="00C348F3" w:rsidRPr="003828BC" w14:paraId="1494CFA7" w14:textId="77777777" w:rsidTr="00AF38EE">
        <w:trPr>
          <w:trHeight w:val="345"/>
        </w:trPr>
        <w:tc>
          <w:tcPr>
            <w:tcW w:w="5694" w:type="dxa"/>
            <w:tcBorders>
              <w:top w:val="none" w:sz="6" w:space="0" w:color="auto"/>
              <w:left w:val="single" w:sz="4" w:space="0" w:color="000000"/>
              <w:bottom w:val="none" w:sz="6" w:space="0" w:color="auto"/>
              <w:right w:val="none" w:sz="6" w:space="0" w:color="auto"/>
            </w:tcBorders>
          </w:tcPr>
          <w:p w14:paraId="707C24DA" w14:textId="77777777" w:rsidR="00C348F3" w:rsidRPr="003828BC" w:rsidRDefault="00C348F3" w:rsidP="00AF38EE">
            <w:pPr>
              <w:rPr>
                <w:rFonts w:cstheme="minorHAnsi"/>
                <w:lang w:val="el-GR"/>
              </w:rPr>
            </w:pPr>
            <w:r w:rsidRPr="003828BC">
              <w:rPr>
                <w:rFonts w:cstheme="minorHAnsi"/>
                <w:lang w:val="el-GR"/>
              </w:rPr>
              <w:t>6.</w:t>
            </w:r>
            <w:r w:rsidRPr="003828BC">
              <w:rPr>
                <w:rFonts w:cstheme="minorHAnsi"/>
                <w:lang w:val="el-GR"/>
              </w:rPr>
              <w:tab/>
              <w:t>Τελική επιλογή δημοσιεύσεων προς ερευνητική χρήση</w:t>
            </w:r>
          </w:p>
        </w:tc>
        <w:tc>
          <w:tcPr>
            <w:tcW w:w="2894" w:type="dxa"/>
            <w:tcBorders>
              <w:top w:val="none" w:sz="6" w:space="0" w:color="auto"/>
              <w:left w:val="none" w:sz="6" w:space="0" w:color="auto"/>
              <w:bottom w:val="none" w:sz="6" w:space="0" w:color="auto"/>
              <w:right w:val="single" w:sz="4" w:space="0" w:color="000000"/>
            </w:tcBorders>
          </w:tcPr>
          <w:p w14:paraId="659EB50E" w14:textId="77777777" w:rsidR="00C348F3" w:rsidRPr="003828BC" w:rsidRDefault="00C348F3" w:rsidP="00AF38EE">
            <w:pPr>
              <w:rPr>
                <w:rFonts w:cstheme="minorHAnsi"/>
                <w:lang w:val="el-GR"/>
              </w:rPr>
            </w:pPr>
            <w:r w:rsidRPr="003828BC">
              <w:rPr>
                <w:rFonts w:cstheme="minorHAnsi"/>
                <w:lang w:val="el-GR"/>
              </w:rPr>
              <w:t>285</w:t>
            </w:r>
          </w:p>
        </w:tc>
      </w:tr>
      <w:tr w:rsidR="00C348F3" w:rsidRPr="003828BC" w14:paraId="1648D241" w14:textId="77777777" w:rsidTr="00AF38EE">
        <w:trPr>
          <w:trHeight w:val="350"/>
        </w:trPr>
        <w:tc>
          <w:tcPr>
            <w:tcW w:w="5694" w:type="dxa"/>
            <w:tcBorders>
              <w:top w:val="none" w:sz="6" w:space="0" w:color="auto"/>
              <w:left w:val="single" w:sz="4" w:space="0" w:color="000000"/>
              <w:bottom w:val="none" w:sz="6" w:space="0" w:color="auto"/>
              <w:right w:val="none" w:sz="6" w:space="0" w:color="auto"/>
            </w:tcBorders>
          </w:tcPr>
          <w:p w14:paraId="2BEEECEC" w14:textId="77777777" w:rsidR="00C348F3" w:rsidRPr="003828BC" w:rsidRDefault="00C348F3" w:rsidP="00AF38EE">
            <w:pPr>
              <w:rPr>
                <w:rFonts w:cstheme="minorHAnsi"/>
                <w:lang w:val="el-GR"/>
              </w:rPr>
            </w:pPr>
            <w:r w:rsidRPr="003828BC">
              <w:rPr>
                <w:rFonts w:cstheme="minorHAnsi"/>
                <w:lang w:val="el-GR"/>
              </w:rPr>
              <w:t>7.</w:t>
            </w:r>
            <w:r w:rsidRPr="003828BC">
              <w:rPr>
                <w:rFonts w:cstheme="minorHAnsi"/>
                <w:lang w:val="el-GR"/>
              </w:rPr>
              <w:tab/>
              <w:t>Ερευνητικά βιβλία</w:t>
            </w:r>
          </w:p>
        </w:tc>
        <w:tc>
          <w:tcPr>
            <w:tcW w:w="2894" w:type="dxa"/>
            <w:tcBorders>
              <w:top w:val="none" w:sz="6" w:space="0" w:color="auto"/>
              <w:left w:val="none" w:sz="6" w:space="0" w:color="auto"/>
              <w:bottom w:val="none" w:sz="6" w:space="0" w:color="auto"/>
              <w:right w:val="single" w:sz="4" w:space="0" w:color="000000"/>
            </w:tcBorders>
          </w:tcPr>
          <w:p w14:paraId="0803D681" w14:textId="77777777" w:rsidR="00C348F3" w:rsidRPr="003828BC" w:rsidRDefault="00C348F3" w:rsidP="00AF38EE">
            <w:pPr>
              <w:rPr>
                <w:rFonts w:cstheme="minorHAnsi"/>
                <w:lang w:val="el-GR"/>
              </w:rPr>
            </w:pPr>
            <w:r w:rsidRPr="003828BC">
              <w:rPr>
                <w:rFonts w:cstheme="minorHAnsi"/>
                <w:lang w:val="el-GR"/>
              </w:rPr>
              <w:t>2</w:t>
            </w:r>
          </w:p>
        </w:tc>
      </w:tr>
      <w:tr w:rsidR="00C348F3" w:rsidRPr="003828BC" w14:paraId="3AA7E38B" w14:textId="77777777" w:rsidTr="00AF38EE">
        <w:trPr>
          <w:trHeight w:val="364"/>
        </w:trPr>
        <w:tc>
          <w:tcPr>
            <w:tcW w:w="5694" w:type="dxa"/>
            <w:tcBorders>
              <w:top w:val="none" w:sz="6" w:space="0" w:color="auto"/>
              <w:left w:val="single" w:sz="4" w:space="0" w:color="000000"/>
              <w:bottom w:val="none" w:sz="6" w:space="0" w:color="auto"/>
              <w:right w:val="none" w:sz="6" w:space="0" w:color="auto"/>
            </w:tcBorders>
          </w:tcPr>
          <w:p w14:paraId="02B6D4B8" w14:textId="77777777" w:rsidR="00C348F3" w:rsidRPr="003828BC" w:rsidRDefault="00C348F3" w:rsidP="00AF38EE">
            <w:pPr>
              <w:rPr>
                <w:rFonts w:cstheme="minorHAnsi"/>
                <w:lang w:val="el-GR"/>
              </w:rPr>
            </w:pPr>
            <w:r w:rsidRPr="003828BC">
              <w:rPr>
                <w:rFonts w:cstheme="minorHAnsi"/>
                <w:lang w:val="el-GR"/>
              </w:rPr>
              <w:t>8.</w:t>
            </w:r>
            <w:r w:rsidRPr="003828BC">
              <w:rPr>
                <w:rFonts w:cstheme="minorHAnsi"/>
                <w:lang w:val="el-GR"/>
              </w:rPr>
              <w:tab/>
              <w:t>Διαδικτυακές πηγές</w:t>
            </w:r>
          </w:p>
        </w:tc>
        <w:tc>
          <w:tcPr>
            <w:tcW w:w="2894" w:type="dxa"/>
            <w:tcBorders>
              <w:top w:val="none" w:sz="6" w:space="0" w:color="auto"/>
              <w:left w:val="none" w:sz="6" w:space="0" w:color="auto"/>
              <w:bottom w:val="none" w:sz="6" w:space="0" w:color="auto"/>
              <w:right w:val="single" w:sz="4" w:space="0" w:color="000000"/>
            </w:tcBorders>
          </w:tcPr>
          <w:p w14:paraId="3B0B46CC" w14:textId="77777777" w:rsidR="00C348F3" w:rsidRPr="003828BC" w:rsidRDefault="00C348F3" w:rsidP="00AF38EE">
            <w:pPr>
              <w:rPr>
                <w:rFonts w:cstheme="minorHAnsi"/>
                <w:lang w:val="el-GR"/>
              </w:rPr>
            </w:pPr>
            <w:r w:rsidRPr="003828BC">
              <w:rPr>
                <w:rFonts w:cstheme="minorHAnsi"/>
                <w:lang w:val="el-GR"/>
              </w:rPr>
              <w:t>2</w:t>
            </w:r>
          </w:p>
        </w:tc>
      </w:tr>
      <w:tr w:rsidR="00C348F3" w:rsidRPr="003828BC" w14:paraId="099C6BBD" w14:textId="77777777" w:rsidTr="00AF38EE">
        <w:trPr>
          <w:trHeight w:val="382"/>
        </w:trPr>
        <w:tc>
          <w:tcPr>
            <w:tcW w:w="5694" w:type="dxa"/>
            <w:tcBorders>
              <w:top w:val="none" w:sz="6" w:space="0" w:color="auto"/>
              <w:left w:val="single" w:sz="4" w:space="0" w:color="000000"/>
              <w:bottom w:val="single" w:sz="4" w:space="0" w:color="000000"/>
              <w:right w:val="none" w:sz="6" w:space="0" w:color="auto"/>
            </w:tcBorders>
          </w:tcPr>
          <w:p w14:paraId="55D11766" w14:textId="77777777" w:rsidR="00C348F3" w:rsidRPr="003828BC" w:rsidRDefault="00C348F3" w:rsidP="00AF38EE">
            <w:pPr>
              <w:rPr>
                <w:rFonts w:cstheme="minorHAnsi"/>
                <w:b/>
                <w:bCs/>
                <w:lang w:val="el-GR"/>
              </w:rPr>
            </w:pPr>
            <w:r w:rsidRPr="003828BC">
              <w:rPr>
                <w:rFonts w:cstheme="minorHAnsi"/>
                <w:b/>
                <w:bCs/>
                <w:lang w:val="el-GR"/>
              </w:rPr>
              <w:t>9.</w:t>
            </w:r>
            <w:r w:rsidRPr="003828BC">
              <w:rPr>
                <w:rFonts w:cstheme="minorHAnsi"/>
                <w:b/>
                <w:bCs/>
                <w:lang w:val="el-GR"/>
              </w:rPr>
              <w:tab/>
              <w:t>Τελικό δείγμα προς αξιοποίηση</w:t>
            </w:r>
          </w:p>
        </w:tc>
        <w:tc>
          <w:tcPr>
            <w:tcW w:w="2894" w:type="dxa"/>
            <w:tcBorders>
              <w:top w:val="none" w:sz="6" w:space="0" w:color="auto"/>
              <w:left w:val="none" w:sz="6" w:space="0" w:color="auto"/>
              <w:bottom w:val="single" w:sz="4" w:space="0" w:color="000000"/>
              <w:right w:val="single" w:sz="4" w:space="0" w:color="000000"/>
            </w:tcBorders>
          </w:tcPr>
          <w:p w14:paraId="517B7DF8" w14:textId="77777777" w:rsidR="00C348F3" w:rsidRPr="003828BC" w:rsidRDefault="00C348F3" w:rsidP="00AF38EE">
            <w:pPr>
              <w:rPr>
                <w:rFonts w:cstheme="minorHAnsi"/>
                <w:lang w:val="el-GR"/>
              </w:rPr>
            </w:pPr>
            <w:r w:rsidRPr="003828BC">
              <w:rPr>
                <w:rFonts w:cstheme="minorHAnsi"/>
                <w:lang w:val="el-GR"/>
              </w:rPr>
              <w:t>289</w:t>
            </w:r>
          </w:p>
        </w:tc>
      </w:tr>
    </w:tbl>
    <w:p w14:paraId="50DDE091" w14:textId="77777777" w:rsidR="00C348F3" w:rsidRPr="003828BC" w:rsidRDefault="00C348F3" w:rsidP="00C348F3">
      <w:pPr>
        <w:rPr>
          <w:rFonts w:cstheme="minorHAnsi"/>
          <w:lang w:val="el-GR"/>
        </w:rPr>
      </w:pPr>
    </w:p>
    <w:p w14:paraId="6AFCE946" w14:textId="77777777" w:rsidR="00C348F3" w:rsidRPr="003828BC" w:rsidRDefault="00C348F3" w:rsidP="00C348F3">
      <w:pPr>
        <w:rPr>
          <w:rFonts w:cstheme="minorHAnsi"/>
          <w:lang w:val="el-GR"/>
        </w:rPr>
      </w:pPr>
      <w:r w:rsidRPr="003828BC">
        <w:rPr>
          <w:rFonts w:cstheme="minorHAnsi"/>
          <w:lang w:val="el-GR"/>
        </w:rPr>
        <w:t xml:space="preserve">Η ανασκόπηση των 289 ερευνητικών πηγών έγινε με ιεράρχηση του περιεχομένου τους σχετικά με τις μεθόδους παραγωγής </w:t>
      </w:r>
      <w:proofErr w:type="spellStart"/>
      <w:r w:rsidRPr="003828BC">
        <w:rPr>
          <w:rFonts w:cstheme="minorHAnsi"/>
          <w:lang w:val="el-GR"/>
        </w:rPr>
        <w:t>biochar</w:t>
      </w:r>
      <w:proofErr w:type="spellEnd"/>
      <w:r w:rsidRPr="003828BC">
        <w:rPr>
          <w:rFonts w:cstheme="minorHAnsi"/>
          <w:lang w:val="el-GR"/>
        </w:rPr>
        <w:t xml:space="preserve">, τα πιθανά οφέλη που παρουσιάζει στην εφαρμογή του στο </w:t>
      </w:r>
      <w:r w:rsidRPr="003828BC">
        <w:rPr>
          <w:rFonts w:cstheme="minorHAnsi"/>
          <w:lang w:val="el-GR"/>
        </w:rPr>
        <w:lastRenderedPageBreak/>
        <w:t>έδαφος με αντίστοιχες πειραματικές μετρήσεις και ταυτόχρονα την συμβολή του στην ελαχιστοποίηση των εκπομπών αερίων θερμοκηπίου κι όλα αυτά σε χρονολογική εξέλιξη.</w:t>
      </w:r>
    </w:p>
    <w:p w14:paraId="038E1107" w14:textId="77777777" w:rsidR="00C348F3" w:rsidRPr="003828BC" w:rsidRDefault="00C348F3" w:rsidP="00C348F3">
      <w:pPr>
        <w:rPr>
          <w:rFonts w:cstheme="minorHAnsi"/>
          <w:lang w:val="el-GR"/>
        </w:rPr>
      </w:pPr>
      <w:r w:rsidRPr="003828BC">
        <w:rPr>
          <w:rFonts w:cstheme="minorHAnsi"/>
          <w:lang w:val="el-GR"/>
        </w:rPr>
        <w:t xml:space="preserve">Στο </w:t>
      </w:r>
      <w:r w:rsidRPr="003828BC">
        <w:rPr>
          <w:rFonts w:cstheme="minorHAnsi"/>
          <w:b/>
          <w:bCs/>
          <w:lang w:val="el-GR"/>
        </w:rPr>
        <w:t xml:space="preserve">Σχήμα 3 </w:t>
      </w:r>
      <w:r w:rsidRPr="003828BC">
        <w:rPr>
          <w:rFonts w:cstheme="minorHAnsi"/>
          <w:lang w:val="el-GR"/>
        </w:rPr>
        <w:t xml:space="preserve">παρουσιάζεται μία στατιστική ανάλυση των συνολικών </w:t>
      </w:r>
      <w:proofErr w:type="spellStart"/>
      <w:r w:rsidRPr="003828BC">
        <w:rPr>
          <w:rFonts w:cstheme="minorHAnsi"/>
          <w:lang w:val="el-GR"/>
        </w:rPr>
        <w:t>δημοσιεύσμεων</w:t>
      </w:r>
      <w:proofErr w:type="spellEnd"/>
      <w:r w:rsidRPr="003828BC">
        <w:rPr>
          <w:rFonts w:cstheme="minorHAnsi"/>
          <w:lang w:val="el-GR"/>
        </w:rPr>
        <w:t xml:space="preserve"> προς έρευνα. Παρατηρείται ότι κατά το τέλος της δεκαετίας 2010-2020 παρουσιάζεται μία μεγάλη τάση ερευνητικής δραστηριότητας σχετικά με την πρακτική του </w:t>
      </w:r>
      <w:proofErr w:type="spellStart"/>
      <w:r w:rsidRPr="003828BC">
        <w:rPr>
          <w:rFonts w:cstheme="minorHAnsi"/>
          <w:lang w:val="el-GR"/>
        </w:rPr>
        <w:t>biochar</w:t>
      </w:r>
      <w:proofErr w:type="spellEnd"/>
      <w:r w:rsidRPr="003828BC">
        <w:rPr>
          <w:rFonts w:cstheme="minorHAnsi"/>
          <w:lang w:val="el-GR"/>
        </w:rPr>
        <w:t>. Αυτό ίσως οφείλεται στην αναγκαιότητα χρήσης τέτοιων βιώσιμων, αποτελεσματικών χωρίς περιβαλλοντικές επιπτώσεις πρακτικών.</w:t>
      </w:r>
    </w:p>
    <w:p w14:paraId="7C2FF0E9" w14:textId="77777777" w:rsidR="00C348F3" w:rsidRPr="003828BC" w:rsidRDefault="00C348F3" w:rsidP="00C348F3">
      <w:pPr>
        <w:rPr>
          <w:rFonts w:cstheme="minorHAnsi"/>
          <w:lang w:val="el-GR"/>
        </w:rPr>
      </w:pPr>
    </w:p>
    <w:p w14:paraId="563A23C3" w14:textId="77777777" w:rsidR="00C348F3" w:rsidRPr="003828BC" w:rsidRDefault="00C348F3" w:rsidP="00C348F3">
      <w:pPr>
        <w:rPr>
          <w:rFonts w:cstheme="minorHAnsi"/>
          <w:lang w:val="el-GR"/>
        </w:rPr>
      </w:pPr>
      <w:r w:rsidRPr="003828BC">
        <w:rPr>
          <w:rFonts w:cstheme="minorHAnsi"/>
          <w:noProof/>
          <w:lang w:val="el-GR"/>
        </w:rPr>
        <w:drawing>
          <wp:inline distT="0" distB="0" distL="0" distR="0" wp14:anchorId="55D8F8ED" wp14:editId="7FD27423">
            <wp:extent cx="4371975" cy="2628900"/>
            <wp:effectExtent l="0" t="0" r="9525" b="0"/>
            <wp:docPr id="179514557" name="Εικόνα 7" descr="Εικόνα που περιέχει κείμενο, στιγμιότυπο οθόνης, γραμματοσειρά, αριθμ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4557" name="Εικόνα 7" descr="Εικόνα που περιέχει κείμενο, στιγμιότυπο οθόνης, γραμματοσειρά, αριθμός&#10;&#10;Περιγραφή που δημιουργήθηκε αυτόματ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975" cy="2628900"/>
                    </a:xfrm>
                    <a:prstGeom prst="rect">
                      <a:avLst/>
                    </a:prstGeom>
                    <a:noFill/>
                    <a:ln>
                      <a:noFill/>
                    </a:ln>
                  </pic:spPr>
                </pic:pic>
              </a:graphicData>
            </a:graphic>
          </wp:inline>
        </w:drawing>
      </w:r>
    </w:p>
    <w:p w14:paraId="0F7AD944" w14:textId="77777777" w:rsidR="00C348F3" w:rsidRPr="003828BC" w:rsidRDefault="00C348F3" w:rsidP="00C348F3">
      <w:pPr>
        <w:rPr>
          <w:rFonts w:cstheme="minorHAnsi"/>
          <w:lang w:val="el-GR"/>
        </w:rPr>
      </w:pPr>
    </w:p>
    <w:p w14:paraId="76EDCEFB" w14:textId="77777777" w:rsidR="00C348F3" w:rsidRPr="003828BC" w:rsidRDefault="00C348F3" w:rsidP="00C348F3">
      <w:pPr>
        <w:rPr>
          <w:rFonts w:cstheme="minorHAnsi"/>
          <w:lang w:val="el-GR"/>
        </w:rPr>
      </w:pPr>
      <w:r w:rsidRPr="003828BC">
        <w:rPr>
          <w:rFonts w:cstheme="minorHAnsi"/>
          <w:b/>
          <w:bCs/>
          <w:lang w:val="el-GR"/>
        </w:rPr>
        <w:t>Σχήμα 3</w:t>
      </w:r>
      <w:r w:rsidRPr="003828BC">
        <w:rPr>
          <w:rFonts w:cstheme="minorHAnsi"/>
          <w:lang w:val="el-GR"/>
        </w:rPr>
        <w:t>. Στατιστική ανάλυση των συνολικών επιλεγμένων δημοσιεύσεων</w:t>
      </w:r>
    </w:p>
    <w:p w14:paraId="1C2A65C0" w14:textId="77777777" w:rsidR="00C348F3" w:rsidRPr="003828BC" w:rsidRDefault="00C348F3" w:rsidP="00C348F3">
      <w:pPr>
        <w:rPr>
          <w:rFonts w:cstheme="minorHAnsi"/>
          <w:lang w:val="el-GR"/>
        </w:rPr>
      </w:pPr>
    </w:p>
    <w:p w14:paraId="218E4640" w14:textId="77777777" w:rsidR="00C348F3" w:rsidRPr="003828BC" w:rsidRDefault="00C348F3" w:rsidP="00C348F3">
      <w:pPr>
        <w:rPr>
          <w:rFonts w:cstheme="minorHAnsi"/>
        </w:rPr>
      </w:pPr>
      <w:proofErr w:type="spellStart"/>
      <w:r w:rsidRPr="003828BC">
        <w:rPr>
          <w:rFonts w:cstheme="minorHAnsi"/>
        </w:rPr>
        <w:t>Thurer</w:t>
      </w:r>
      <w:proofErr w:type="spellEnd"/>
      <w:r w:rsidRPr="003828BC">
        <w:rPr>
          <w:rFonts w:cstheme="minorHAnsi"/>
        </w:rPr>
        <w:t xml:space="preserve">, M., Tomasevic, I., Stevenson, M., Qu, T., Huisingh, D., 2018. </w:t>
      </w:r>
      <w:r w:rsidRPr="003828BC">
        <w:rPr>
          <w:rFonts w:cstheme="minorHAnsi"/>
          <w:i/>
          <w:iCs/>
        </w:rPr>
        <w:t>A systematic review of the literature on integrating sustainability into engineering curricula</w:t>
      </w:r>
      <w:r w:rsidRPr="003828BC">
        <w:rPr>
          <w:rFonts w:cstheme="minorHAnsi"/>
        </w:rPr>
        <w:t>. J. Clean. Prod. 181, 608-617.</w:t>
      </w:r>
    </w:p>
    <w:p w14:paraId="6A29D45F" w14:textId="77777777" w:rsidR="00C348F3" w:rsidRPr="003828BC" w:rsidRDefault="00C348F3" w:rsidP="00C348F3">
      <w:pPr>
        <w:ind w:left="360"/>
      </w:pPr>
      <w:r w:rsidRPr="003828BC">
        <w:br w:type="page"/>
      </w:r>
    </w:p>
    <w:p w14:paraId="61C53985" w14:textId="77777777" w:rsidR="00C348F3" w:rsidRPr="003828BC" w:rsidRDefault="00C348F3" w:rsidP="00C348F3">
      <w:pPr>
        <w:spacing w:after="200" w:line="360" w:lineRule="auto"/>
        <w:ind w:firstLine="0"/>
        <w:rPr>
          <w:rFonts w:ascii="Times New Roman" w:hAnsi="Times New Roman"/>
          <w:sz w:val="20"/>
        </w:rPr>
      </w:pPr>
      <w:r w:rsidRPr="003828BC">
        <w:rPr>
          <w:rFonts w:cstheme="minorHAnsi"/>
          <w:noProof/>
        </w:rPr>
        <w:lastRenderedPageBreak/>
        <w:drawing>
          <wp:anchor distT="0" distB="0" distL="114300" distR="114300" simplePos="0" relativeHeight="251659264" behindDoc="1" locked="0" layoutInCell="1" allowOverlap="1" wp14:anchorId="47BE4CF7" wp14:editId="6A9B6915">
            <wp:simplePos x="0" y="0"/>
            <wp:positionH relativeFrom="margin">
              <wp:posOffset>-228600</wp:posOffset>
            </wp:positionH>
            <wp:positionV relativeFrom="page">
              <wp:posOffset>1247775</wp:posOffset>
            </wp:positionV>
            <wp:extent cx="3529965" cy="1218565"/>
            <wp:effectExtent l="0" t="0" r="0" b="635"/>
            <wp:wrapTopAndBottom/>
            <wp:docPr id="1" name="Εικόνα 1" descr="Περιγραφή: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Περιγραφή: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9965" cy="1218565"/>
                    </a:xfrm>
                    <a:prstGeom prst="rect">
                      <a:avLst/>
                    </a:prstGeom>
                    <a:noFill/>
                  </pic:spPr>
                </pic:pic>
              </a:graphicData>
            </a:graphic>
            <wp14:sizeRelH relativeFrom="page">
              <wp14:pctWidth>0</wp14:pctWidth>
            </wp14:sizeRelH>
            <wp14:sizeRelV relativeFrom="page">
              <wp14:pctHeight>0</wp14:pctHeight>
            </wp14:sizeRelV>
          </wp:anchor>
        </w:drawing>
      </w:r>
      <w:r w:rsidRPr="003828BC">
        <w:rPr>
          <w:rFonts w:ascii="Times New Roman" w:hAnsi="Times New Roman"/>
          <w:sz w:val="20"/>
          <w:lang w:val="el-GR"/>
        </w:rPr>
        <w:t>ΠΡΟΤΥΠΟ</w:t>
      </w:r>
      <w:r w:rsidRPr="003828BC">
        <w:rPr>
          <w:rFonts w:ascii="Times New Roman" w:hAnsi="Times New Roman"/>
          <w:sz w:val="20"/>
        </w:rPr>
        <w:t xml:space="preserve"> </w:t>
      </w:r>
      <w:r w:rsidRPr="003828BC">
        <w:rPr>
          <w:rFonts w:ascii="Times New Roman" w:hAnsi="Times New Roman"/>
          <w:sz w:val="20"/>
          <w:lang w:val="el-GR"/>
        </w:rPr>
        <w:t>ΕΞΩΦΥΛΛΟΥ</w:t>
      </w:r>
      <w:r w:rsidRPr="003828BC">
        <w:rPr>
          <w:rFonts w:ascii="Times New Roman" w:hAnsi="Times New Roman"/>
          <w:sz w:val="20"/>
        </w:rPr>
        <w:t xml:space="preserve"> </w:t>
      </w:r>
      <w:r w:rsidRPr="003828BC">
        <w:rPr>
          <w:rFonts w:ascii="Times New Roman" w:hAnsi="Times New Roman"/>
          <w:sz w:val="20"/>
          <w:lang w:val="el-GR"/>
        </w:rPr>
        <w:t>ΠΤΥΧΙΑΚΗΣ</w:t>
      </w:r>
      <w:r w:rsidRPr="003828BC">
        <w:rPr>
          <w:rFonts w:ascii="Times New Roman" w:hAnsi="Times New Roman"/>
          <w:sz w:val="20"/>
        </w:rPr>
        <w:t xml:space="preserve"> </w:t>
      </w:r>
      <w:r w:rsidRPr="003828BC">
        <w:rPr>
          <w:rFonts w:ascii="Times New Roman" w:hAnsi="Times New Roman"/>
          <w:sz w:val="20"/>
          <w:lang w:val="el-GR"/>
        </w:rPr>
        <w:t>ΕΡΓΑΣΙΑΣ</w:t>
      </w:r>
    </w:p>
    <w:p w14:paraId="663C8A91" w14:textId="77777777" w:rsidR="00C348F3" w:rsidRPr="003828BC" w:rsidRDefault="00C348F3" w:rsidP="00C348F3">
      <w:pPr>
        <w:spacing w:after="200" w:line="276" w:lineRule="auto"/>
        <w:rPr>
          <w:rFonts w:ascii="Times New Roman" w:hAnsi="Times New Roman"/>
          <w:sz w:val="20"/>
        </w:rPr>
      </w:pPr>
    </w:p>
    <w:p w14:paraId="3B9CC20E" w14:textId="77777777" w:rsidR="00C348F3" w:rsidRPr="003828BC" w:rsidRDefault="00C348F3" w:rsidP="00C348F3">
      <w:pPr>
        <w:rPr>
          <w:rFonts w:cstheme="minorHAnsi"/>
          <w:b/>
          <w:bCs/>
          <w:sz w:val="52"/>
          <w:szCs w:val="52"/>
        </w:rPr>
      </w:pPr>
    </w:p>
    <w:p w14:paraId="07CD63B6" w14:textId="77777777" w:rsidR="00C348F3" w:rsidRPr="003828BC" w:rsidRDefault="00C348F3" w:rsidP="00C348F3">
      <w:pPr>
        <w:jc w:val="center"/>
        <w:rPr>
          <w:rFonts w:cstheme="minorHAnsi"/>
          <w:b/>
          <w:bCs/>
          <w:sz w:val="32"/>
          <w:szCs w:val="32"/>
        </w:rPr>
      </w:pPr>
      <w:r w:rsidRPr="003828BC">
        <w:rPr>
          <w:rFonts w:cstheme="minorHAnsi"/>
          <w:b/>
          <w:bCs/>
          <w:sz w:val="32"/>
          <w:szCs w:val="32"/>
          <w:lang w:val="el-GR"/>
        </w:rPr>
        <w:t>ΠΑΝΕΠΙΣΤΗΜΙΟ</w:t>
      </w:r>
      <w:r w:rsidRPr="003828BC">
        <w:rPr>
          <w:rFonts w:cstheme="minorHAnsi"/>
          <w:b/>
          <w:bCs/>
          <w:sz w:val="32"/>
          <w:szCs w:val="32"/>
        </w:rPr>
        <w:t xml:space="preserve"> </w:t>
      </w:r>
      <w:r w:rsidRPr="003828BC">
        <w:rPr>
          <w:rFonts w:cstheme="minorHAnsi"/>
          <w:b/>
          <w:bCs/>
          <w:sz w:val="32"/>
          <w:szCs w:val="32"/>
          <w:lang w:val="el-GR"/>
        </w:rPr>
        <w:t>ΠΑΤΡΩΝ</w:t>
      </w:r>
    </w:p>
    <w:p w14:paraId="6D7701AD" w14:textId="77777777" w:rsidR="00C348F3" w:rsidRPr="003828BC" w:rsidRDefault="00C348F3" w:rsidP="00C348F3">
      <w:pPr>
        <w:jc w:val="center"/>
        <w:rPr>
          <w:rFonts w:cstheme="minorHAnsi"/>
          <w:b/>
          <w:bCs/>
          <w:sz w:val="32"/>
          <w:szCs w:val="32"/>
        </w:rPr>
      </w:pPr>
    </w:p>
    <w:p w14:paraId="09882B68" w14:textId="77777777" w:rsidR="00C348F3" w:rsidRPr="003828BC" w:rsidRDefault="00C348F3" w:rsidP="00C348F3">
      <w:pPr>
        <w:jc w:val="center"/>
        <w:rPr>
          <w:rFonts w:cstheme="minorHAnsi"/>
          <w:b/>
          <w:bCs/>
          <w:sz w:val="32"/>
          <w:szCs w:val="32"/>
        </w:rPr>
      </w:pPr>
      <w:r w:rsidRPr="003828BC">
        <w:rPr>
          <w:rFonts w:cstheme="minorHAnsi"/>
          <w:b/>
          <w:bCs/>
          <w:sz w:val="32"/>
          <w:szCs w:val="32"/>
          <w:lang w:val="el-GR"/>
        </w:rPr>
        <w:t>ΤΜΗΜΑ</w:t>
      </w:r>
      <w:r w:rsidRPr="003828BC">
        <w:rPr>
          <w:rFonts w:cstheme="minorHAnsi"/>
          <w:b/>
          <w:bCs/>
          <w:sz w:val="32"/>
          <w:szCs w:val="32"/>
        </w:rPr>
        <w:t xml:space="preserve"> </w:t>
      </w:r>
      <w:r w:rsidRPr="003828BC">
        <w:rPr>
          <w:rFonts w:cstheme="minorHAnsi"/>
          <w:b/>
          <w:bCs/>
          <w:sz w:val="32"/>
          <w:szCs w:val="32"/>
          <w:lang w:val="el-GR"/>
        </w:rPr>
        <w:t>ΧΧΧΧΧΧ</w:t>
      </w:r>
    </w:p>
    <w:p w14:paraId="47F5FB70" w14:textId="77777777" w:rsidR="00C348F3" w:rsidRPr="003828BC" w:rsidRDefault="00C348F3" w:rsidP="00C348F3">
      <w:pPr>
        <w:jc w:val="center"/>
        <w:rPr>
          <w:rFonts w:cstheme="minorHAnsi"/>
          <w:b/>
          <w:bCs/>
          <w:sz w:val="32"/>
          <w:szCs w:val="32"/>
        </w:rPr>
      </w:pPr>
    </w:p>
    <w:p w14:paraId="42BBDC8B" w14:textId="77777777" w:rsidR="00C348F3" w:rsidRPr="003828BC" w:rsidRDefault="00C348F3" w:rsidP="00C348F3">
      <w:pPr>
        <w:jc w:val="center"/>
        <w:rPr>
          <w:rFonts w:cstheme="minorHAnsi"/>
          <w:b/>
          <w:bCs/>
          <w:sz w:val="32"/>
          <w:szCs w:val="32"/>
          <w:lang w:val="el-GR"/>
        </w:rPr>
      </w:pPr>
      <w:r w:rsidRPr="003828BC">
        <w:rPr>
          <w:rFonts w:cstheme="minorHAnsi"/>
          <w:b/>
          <w:bCs/>
          <w:sz w:val="32"/>
          <w:szCs w:val="32"/>
          <w:lang w:val="el-GR"/>
        </w:rPr>
        <w:t>ΠΤΥΧΙΑΚΗ ΕΡΓΑΣΙΑ</w:t>
      </w:r>
    </w:p>
    <w:p w14:paraId="3C0886B4" w14:textId="77777777" w:rsidR="00C348F3" w:rsidRPr="003828BC" w:rsidRDefault="00C348F3" w:rsidP="00C348F3">
      <w:pPr>
        <w:rPr>
          <w:rFonts w:cstheme="minorHAnsi"/>
          <w:b/>
          <w:bCs/>
          <w:sz w:val="52"/>
          <w:szCs w:val="52"/>
          <w:lang w:val="el-GR"/>
        </w:rPr>
      </w:pPr>
    </w:p>
    <w:p w14:paraId="2E2488CC" w14:textId="77777777" w:rsidR="00C348F3" w:rsidRPr="003828BC" w:rsidRDefault="00C348F3" w:rsidP="00C348F3">
      <w:pPr>
        <w:jc w:val="center"/>
        <w:rPr>
          <w:rFonts w:cstheme="minorHAnsi"/>
          <w:b/>
          <w:bCs/>
          <w:i/>
          <w:sz w:val="40"/>
          <w:szCs w:val="40"/>
          <w:lang w:val="el-GR"/>
        </w:rPr>
      </w:pPr>
      <w:r w:rsidRPr="003828BC">
        <w:rPr>
          <w:rFonts w:cstheme="minorHAnsi"/>
          <w:b/>
          <w:bCs/>
          <w:i/>
          <w:sz w:val="40"/>
          <w:szCs w:val="40"/>
          <w:lang w:val="el-GR"/>
        </w:rPr>
        <w:t>Τίτλος πτυχιακής</w:t>
      </w:r>
    </w:p>
    <w:p w14:paraId="4AA0D90B" w14:textId="77777777" w:rsidR="00C348F3" w:rsidRPr="003828BC" w:rsidRDefault="00C348F3" w:rsidP="00C348F3">
      <w:pPr>
        <w:jc w:val="center"/>
        <w:rPr>
          <w:rFonts w:cstheme="minorHAnsi"/>
          <w:b/>
          <w:bCs/>
          <w:i/>
          <w:sz w:val="36"/>
          <w:szCs w:val="36"/>
          <w:lang w:val="el-GR"/>
        </w:rPr>
      </w:pPr>
      <w:r w:rsidRPr="003828BC">
        <w:rPr>
          <w:rFonts w:cstheme="minorHAnsi"/>
          <w:b/>
          <w:bCs/>
          <w:i/>
          <w:sz w:val="36"/>
          <w:szCs w:val="36"/>
          <w:lang w:val="el-GR"/>
        </w:rPr>
        <w:t>ΟΝΟΜΑΤΕΠΩΝΥΜΟ ΦΟΙΤΗΤΗ</w:t>
      </w:r>
    </w:p>
    <w:p w14:paraId="17B35A28" w14:textId="77777777" w:rsidR="00C348F3" w:rsidRPr="003828BC" w:rsidRDefault="00C348F3" w:rsidP="00C348F3">
      <w:pPr>
        <w:rPr>
          <w:rFonts w:cstheme="minorHAnsi"/>
          <w:sz w:val="28"/>
          <w:szCs w:val="28"/>
          <w:lang w:val="el-GR"/>
        </w:rPr>
      </w:pPr>
    </w:p>
    <w:p w14:paraId="56967E3B" w14:textId="77777777" w:rsidR="00C348F3" w:rsidRPr="003828BC" w:rsidRDefault="00C348F3" w:rsidP="00C348F3">
      <w:pPr>
        <w:rPr>
          <w:rFonts w:cstheme="minorHAnsi"/>
          <w:sz w:val="32"/>
          <w:szCs w:val="32"/>
          <w:lang w:val="el-GR"/>
        </w:rPr>
      </w:pPr>
      <w:bookmarkStart w:id="0" w:name="_Hlk180353087"/>
      <w:r w:rsidRPr="003828BC">
        <w:rPr>
          <w:rFonts w:cstheme="minorHAnsi"/>
          <w:sz w:val="32"/>
          <w:szCs w:val="32"/>
          <w:lang w:val="el-GR"/>
        </w:rPr>
        <w:t>Τριμελής επιτροπή</w:t>
      </w:r>
      <w:bookmarkEnd w:id="0"/>
      <w:r w:rsidRPr="003828BC">
        <w:rPr>
          <w:rFonts w:cstheme="minorHAnsi"/>
          <w:sz w:val="32"/>
          <w:szCs w:val="32"/>
          <w:lang w:val="el-GR"/>
        </w:rPr>
        <w:t xml:space="preserve">: </w:t>
      </w:r>
    </w:p>
    <w:p w14:paraId="66758522" w14:textId="77777777" w:rsidR="00C348F3" w:rsidRPr="003828BC" w:rsidRDefault="00C348F3" w:rsidP="00C348F3">
      <w:pPr>
        <w:rPr>
          <w:rFonts w:cstheme="minorHAnsi"/>
          <w:sz w:val="32"/>
          <w:szCs w:val="32"/>
          <w:lang w:val="el-GR"/>
        </w:rPr>
      </w:pPr>
      <w:r w:rsidRPr="003828BC">
        <w:rPr>
          <w:rFonts w:cstheme="minorHAnsi"/>
          <w:sz w:val="32"/>
          <w:szCs w:val="32"/>
          <w:lang w:val="el-GR"/>
        </w:rPr>
        <w:t>1.ΟΝΟΜΑΤΕΠΩΝΥΜΟ, ΒΑΘΜΙΔΑ (επιβλέπων)</w:t>
      </w:r>
    </w:p>
    <w:p w14:paraId="4581522D" w14:textId="77777777" w:rsidR="00C348F3" w:rsidRPr="003828BC" w:rsidRDefault="00C348F3" w:rsidP="00C348F3">
      <w:pPr>
        <w:rPr>
          <w:rFonts w:cstheme="minorHAnsi"/>
          <w:sz w:val="32"/>
          <w:szCs w:val="32"/>
          <w:lang w:val="el-GR"/>
        </w:rPr>
      </w:pPr>
      <w:r w:rsidRPr="003828BC">
        <w:rPr>
          <w:rFonts w:cstheme="minorHAnsi"/>
          <w:sz w:val="32"/>
          <w:szCs w:val="32"/>
          <w:lang w:val="el-GR"/>
        </w:rPr>
        <w:t xml:space="preserve">2.ΟΝΟΜΑΤΕΠΩΝΥΜΟ, ΒΑΘΜΙΔΑ </w:t>
      </w:r>
    </w:p>
    <w:p w14:paraId="0D3A669C" w14:textId="77777777" w:rsidR="00C348F3" w:rsidRPr="003828BC" w:rsidRDefault="00C348F3" w:rsidP="00C348F3">
      <w:pPr>
        <w:rPr>
          <w:rFonts w:cstheme="minorHAnsi"/>
          <w:sz w:val="32"/>
          <w:szCs w:val="32"/>
          <w:lang w:val="el-GR"/>
        </w:rPr>
      </w:pPr>
      <w:r w:rsidRPr="003828BC">
        <w:rPr>
          <w:rFonts w:cstheme="minorHAnsi"/>
          <w:sz w:val="32"/>
          <w:szCs w:val="32"/>
          <w:lang w:val="el-GR"/>
        </w:rPr>
        <w:t xml:space="preserve">3.ΟΝΟΜΑΤΕΠΩΝΥΜΟ, ΒΑΘΜΙΔΑ </w:t>
      </w:r>
    </w:p>
    <w:p w14:paraId="147F357B" w14:textId="77777777" w:rsidR="00C348F3" w:rsidRPr="003828BC" w:rsidRDefault="00C348F3" w:rsidP="00C348F3">
      <w:pPr>
        <w:rPr>
          <w:rFonts w:cstheme="minorHAnsi"/>
          <w:bCs/>
          <w:sz w:val="32"/>
          <w:szCs w:val="32"/>
          <w:lang w:val="el-GR"/>
        </w:rPr>
      </w:pPr>
    </w:p>
    <w:p w14:paraId="6F337C1C" w14:textId="77777777" w:rsidR="00C348F3" w:rsidRPr="003828BC" w:rsidRDefault="00C348F3" w:rsidP="00C348F3">
      <w:pPr>
        <w:jc w:val="center"/>
        <w:rPr>
          <w:rFonts w:cstheme="minorHAnsi"/>
          <w:sz w:val="36"/>
          <w:szCs w:val="36"/>
          <w:lang w:val="el-GR"/>
        </w:rPr>
      </w:pPr>
      <w:r w:rsidRPr="003828BC">
        <w:rPr>
          <w:rFonts w:cstheme="minorHAnsi"/>
          <w:sz w:val="36"/>
          <w:szCs w:val="36"/>
          <w:lang w:val="el-GR"/>
        </w:rPr>
        <w:t xml:space="preserve">ΜΕΣΟΛΟΓΓΙ  </w:t>
      </w:r>
      <w:r w:rsidRPr="003828BC">
        <w:rPr>
          <w:rFonts w:cstheme="minorHAnsi"/>
          <w:i/>
          <w:sz w:val="36"/>
          <w:szCs w:val="36"/>
          <w:lang w:val="el-GR"/>
        </w:rPr>
        <w:t>ΕΤΟΣ</w:t>
      </w:r>
    </w:p>
    <w:p w14:paraId="252D2281" w14:textId="77777777" w:rsidR="00C348F3" w:rsidRPr="003828BC" w:rsidRDefault="00C348F3" w:rsidP="00C348F3">
      <w:pPr>
        <w:jc w:val="center"/>
        <w:rPr>
          <w:rFonts w:eastAsia="Times New Roman" w:cstheme="minorHAnsi"/>
          <w:b/>
          <w:bCs/>
          <w:sz w:val="24"/>
          <w:szCs w:val="24"/>
          <w:lang w:val="el-GR"/>
        </w:rPr>
      </w:pPr>
      <w:r w:rsidRPr="003828BC">
        <w:rPr>
          <w:rFonts w:eastAsia="Times New Roman" w:cstheme="minorHAnsi"/>
          <w:b/>
          <w:bCs/>
          <w:sz w:val="24"/>
          <w:szCs w:val="24"/>
          <w:lang w:val="el-GR"/>
        </w:rPr>
        <w:br w:type="page"/>
      </w:r>
      <w:r w:rsidRPr="003828BC">
        <w:rPr>
          <w:noProof/>
          <w:lang w:val="el-GR"/>
        </w:rPr>
        <w:lastRenderedPageBreak/>
        <w:drawing>
          <wp:inline distT="0" distB="0" distL="0" distR="0" wp14:anchorId="671B4429" wp14:editId="1C12CA90">
            <wp:extent cx="2979420" cy="1082040"/>
            <wp:effectExtent l="0" t="0" r="0" b="3810"/>
            <wp:docPr id="855026276" name="Εικόνα 2" descr="Εικόνα που περιέχει κείμενο, γραμματοσειρά, λογότυπο, έμβλ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26276" name="Εικόνα 2" descr="Εικόνα που περιέχει κείμενο, γραμματοσειρά, λογότυπο, έμβλημα&#10;&#10;Περιγραφή που δημιουργήθηκε αυτόματα"/>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9420" cy="1082040"/>
                    </a:xfrm>
                    <a:prstGeom prst="rect">
                      <a:avLst/>
                    </a:prstGeom>
                    <a:noFill/>
                    <a:ln>
                      <a:noFill/>
                    </a:ln>
                  </pic:spPr>
                </pic:pic>
              </a:graphicData>
            </a:graphic>
          </wp:inline>
        </w:drawing>
      </w:r>
    </w:p>
    <w:p w14:paraId="4F916ABB" w14:textId="77777777" w:rsidR="00C348F3" w:rsidRPr="003828BC" w:rsidRDefault="00C348F3" w:rsidP="00C348F3">
      <w:pPr>
        <w:jc w:val="center"/>
        <w:rPr>
          <w:b/>
          <w:bCs/>
        </w:rPr>
      </w:pPr>
    </w:p>
    <w:p w14:paraId="18B866CC" w14:textId="77777777" w:rsidR="00C348F3" w:rsidRPr="003828BC" w:rsidRDefault="00C348F3" w:rsidP="00C348F3">
      <w:pPr>
        <w:jc w:val="center"/>
        <w:rPr>
          <w:rFonts w:cstheme="minorHAnsi"/>
          <w:b/>
          <w:bCs/>
          <w:sz w:val="32"/>
          <w:szCs w:val="32"/>
        </w:rPr>
      </w:pPr>
      <w:r w:rsidRPr="003828BC">
        <w:rPr>
          <w:rFonts w:cstheme="minorHAnsi"/>
          <w:b/>
          <w:bCs/>
          <w:sz w:val="32"/>
          <w:szCs w:val="32"/>
        </w:rPr>
        <w:t>UNIVERSITY OF PATRAS</w:t>
      </w:r>
    </w:p>
    <w:p w14:paraId="754C51EF" w14:textId="77777777" w:rsidR="00C348F3" w:rsidRPr="003828BC" w:rsidRDefault="00C348F3" w:rsidP="00C348F3">
      <w:pPr>
        <w:jc w:val="center"/>
        <w:rPr>
          <w:rFonts w:cstheme="minorHAnsi"/>
          <w:b/>
          <w:bCs/>
          <w:sz w:val="32"/>
          <w:szCs w:val="32"/>
        </w:rPr>
      </w:pPr>
      <w:r w:rsidRPr="003828BC">
        <w:rPr>
          <w:rFonts w:cstheme="minorHAnsi"/>
          <w:b/>
          <w:bCs/>
          <w:sz w:val="32"/>
          <w:szCs w:val="32"/>
        </w:rPr>
        <w:t>Agricultural Sciences</w:t>
      </w:r>
    </w:p>
    <w:p w14:paraId="0BF03603" w14:textId="77777777" w:rsidR="00C348F3" w:rsidRPr="003828BC" w:rsidRDefault="00C348F3" w:rsidP="00C348F3">
      <w:pPr>
        <w:jc w:val="center"/>
        <w:rPr>
          <w:rFonts w:cstheme="minorHAnsi"/>
          <w:b/>
          <w:bCs/>
          <w:sz w:val="32"/>
          <w:szCs w:val="32"/>
        </w:rPr>
      </w:pPr>
    </w:p>
    <w:p w14:paraId="1954D20E" w14:textId="77777777" w:rsidR="00C348F3" w:rsidRPr="003828BC" w:rsidRDefault="00C348F3" w:rsidP="00C348F3">
      <w:pPr>
        <w:jc w:val="center"/>
        <w:rPr>
          <w:rFonts w:cstheme="minorHAnsi"/>
          <w:b/>
          <w:bCs/>
          <w:sz w:val="32"/>
          <w:szCs w:val="32"/>
        </w:rPr>
      </w:pPr>
      <w:r w:rsidRPr="003828BC">
        <w:rPr>
          <w:rFonts w:cstheme="minorHAnsi"/>
          <w:b/>
          <w:bCs/>
          <w:sz w:val="32"/>
          <w:szCs w:val="32"/>
        </w:rPr>
        <w:t>(Former Department of Biosystems Science and Agricultural Engineering)</w:t>
      </w:r>
    </w:p>
    <w:p w14:paraId="660B2911" w14:textId="77777777" w:rsidR="00C348F3" w:rsidRPr="003828BC" w:rsidRDefault="00C348F3" w:rsidP="00C348F3">
      <w:pPr>
        <w:jc w:val="center"/>
        <w:rPr>
          <w:rFonts w:cstheme="minorHAnsi"/>
          <w:b/>
          <w:bCs/>
          <w:sz w:val="32"/>
          <w:szCs w:val="32"/>
        </w:rPr>
      </w:pPr>
      <w:r w:rsidRPr="003828BC">
        <w:rPr>
          <w:rFonts w:cstheme="minorHAnsi"/>
          <w:b/>
          <w:bCs/>
          <w:sz w:val="32"/>
          <w:szCs w:val="32"/>
        </w:rPr>
        <w:t>(Former Department of Crop Science)</w:t>
      </w:r>
    </w:p>
    <w:p w14:paraId="5533640A" w14:textId="77777777" w:rsidR="00C348F3" w:rsidRPr="003828BC" w:rsidRDefault="00C348F3" w:rsidP="00C348F3">
      <w:pPr>
        <w:jc w:val="center"/>
        <w:rPr>
          <w:rFonts w:cstheme="minorHAnsi"/>
          <w:b/>
          <w:bCs/>
          <w:sz w:val="32"/>
          <w:szCs w:val="32"/>
        </w:rPr>
      </w:pPr>
    </w:p>
    <w:p w14:paraId="2F91BEEE" w14:textId="77777777" w:rsidR="00C348F3" w:rsidRPr="003828BC" w:rsidRDefault="00C348F3" w:rsidP="00C348F3">
      <w:pPr>
        <w:jc w:val="center"/>
        <w:rPr>
          <w:rFonts w:cstheme="minorHAnsi"/>
          <w:b/>
          <w:bCs/>
          <w:sz w:val="40"/>
          <w:szCs w:val="40"/>
        </w:rPr>
      </w:pPr>
      <w:r w:rsidRPr="003828BC">
        <w:rPr>
          <w:rFonts w:cstheme="minorHAnsi"/>
          <w:b/>
          <w:bCs/>
          <w:sz w:val="40"/>
          <w:szCs w:val="40"/>
        </w:rPr>
        <w:t>THESIS (title)</w:t>
      </w:r>
    </w:p>
    <w:p w14:paraId="05568E80" w14:textId="77777777" w:rsidR="00C348F3" w:rsidRPr="003828BC" w:rsidRDefault="00C348F3" w:rsidP="00C348F3">
      <w:pPr>
        <w:jc w:val="center"/>
        <w:rPr>
          <w:rFonts w:cstheme="minorHAnsi"/>
          <w:b/>
          <w:bCs/>
          <w:sz w:val="32"/>
          <w:szCs w:val="32"/>
        </w:rPr>
      </w:pPr>
    </w:p>
    <w:p w14:paraId="64A57666" w14:textId="77777777" w:rsidR="00C348F3" w:rsidRPr="003828BC" w:rsidRDefault="00C348F3" w:rsidP="00C348F3">
      <w:pPr>
        <w:jc w:val="center"/>
        <w:rPr>
          <w:rFonts w:cstheme="minorHAnsi"/>
          <w:b/>
          <w:bCs/>
          <w:sz w:val="36"/>
          <w:szCs w:val="36"/>
        </w:rPr>
      </w:pPr>
      <w:r w:rsidRPr="003828BC">
        <w:rPr>
          <w:rFonts w:cstheme="minorHAnsi"/>
          <w:b/>
          <w:bCs/>
          <w:sz w:val="36"/>
          <w:szCs w:val="36"/>
        </w:rPr>
        <w:t>Name</w:t>
      </w:r>
    </w:p>
    <w:p w14:paraId="3ABC2635" w14:textId="77777777" w:rsidR="00C348F3" w:rsidRPr="003828BC" w:rsidRDefault="00C348F3" w:rsidP="00C348F3">
      <w:pPr>
        <w:jc w:val="center"/>
        <w:rPr>
          <w:rFonts w:cstheme="minorHAnsi"/>
          <w:sz w:val="32"/>
          <w:szCs w:val="32"/>
        </w:rPr>
      </w:pPr>
    </w:p>
    <w:p w14:paraId="5F12A275" w14:textId="77777777" w:rsidR="00C348F3" w:rsidRPr="003828BC" w:rsidRDefault="00C348F3" w:rsidP="00C348F3">
      <w:pPr>
        <w:rPr>
          <w:rFonts w:cstheme="minorHAnsi"/>
          <w:sz w:val="32"/>
          <w:szCs w:val="32"/>
        </w:rPr>
      </w:pPr>
      <w:r w:rsidRPr="003828BC">
        <w:rPr>
          <w:rFonts w:cstheme="minorHAnsi"/>
          <w:sz w:val="32"/>
          <w:szCs w:val="32"/>
        </w:rPr>
        <w:t>Three-member committee</w:t>
      </w:r>
    </w:p>
    <w:p w14:paraId="68EF4F39" w14:textId="77777777" w:rsidR="00C348F3" w:rsidRPr="003828BC" w:rsidRDefault="00C348F3" w:rsidP="00C348F3">
      <w:pPr>
        <w:rPr>
          <w:rFonts w:cstheme="minorHAnsi"/>
          <w:sz w:val="32"/>
          <w:szCs w:val="32"/>
          <w:lang w:val="el-GR"/>
        </w:rPr>
      </w:pPr>
      <w:r w:rsidRPr="003828BC">
        <w:rPr>
          <w:rFonts w:cstheme="minorHAnsi"/>
          <w:sz w:val="32"/>
          <w:szCs w:val="32"/>
        </w:rPr>
        <w:t xml:space="preserve"> </w:t>
      </w:r>
      <w:r w:rsidRPr="003828BC">
        <w:rPr>
          <w:rFonts w:cstheme="minorHAnsi"/>
          <w:sz w:val="32"/>
          <w:szCs w:val="32"/>
          <w:lang w:val="el-GR"/>
        </w:rPr>
        <w:t>1……………………………………………………. (</w:t>
      </w:r>
      <w:r w:rsidRPr="003828BC">
        <w:rPr>
          <w:rFonts w:cstheme="minorHAnsi"/>
          <w:sz w:val="32"/>
          <w:szCs w:val="32"/>
        </w:rPr>
        <w:t>Supervisor</w:t>
      </w:r>
      <w:r w:rsidRPr="003828BC">
        <w:rPr>
          <w:rFonts w:cstheme="minorHAnsi"/>
          <w:sz w:val="32"/>
          <w:szCs w:val="32"/>
          <w:lang w:val="el-GR"/>
        </w:rPr>
        <w:t>).</w:t>
      </w:r>
    </w:p>
    <w:p w14:paraId="3FBF2D0D" w14:textId="77777777" w:rsidR="00C348F3" w:rsidRPr="003828BC" w:rsidRDefault="00C348F3" w:rsidP="00C348F3">
      <w:pPr>
        <w:rPr>
          <w:rFonts w:cstheme="minorHAnsi"/>
          <w:sz w:val="32"/>
          <w:szCs w:val="32"/>
          <w:lang w:val="el-GR"/>
        </w:rPr>
      </w:pPr>
      <w:r w:rsidRPr="003828BC">
        <w:rPr>
          <w:rFonts w:cstheme="minorHAnsi"/>
          <w:sz w:val="32"/>
          <w:szCs w:val="32"/>
          <w:lang w:val="el-GR"/>
        </w:rPr>
        <w:t>2…………………………………………………….</w:t>
      </w:r>
    </w:p>
    <w:p w14:paraId="2430226B" w14:textId="77777777" w:rsidR="00C348F3" w:rsidRPr="003828BC" w:rsidRDefault="00C348F3" w:rsidP="00C348F3">
      <w:pPr>
        <w:rPr>
          <w:rFonts w:cstheme="minorHAnsi"/>
          <w:sz w:val="32"/>
          <w:szCs w:val="32"/>
          <w:lang w:val="el-GR"/>
        </w:rPr>
      </w:pPr>
      <w:r w:rsidRPr="003828BC">
        <w:rPr>
          <w:rFonts w:cstheme="minorHAnsi"/>
          <w:sz w:val="32"/>
          <w:szCs w:val="32"/>
          <w:lang w:val="el-GR"/>
        </w:rPr>
        <w:t>3……………………………………………………..</w:t>
      </w:r>
    </w:p>
    <w:p w14:paraId="65A51C6A" w14:textId="77777777" w:rsidR="00C348F3" w:rsidRPr="003828BC" w:rsidRDefault="00C348F3" w:rsidP="00C348F3">
      <w:pPr>
        <w:jc w:val="center"/>
        <w:rPr>
          <w:rFonts w:cstheme="minorHAnsi"/>
          <w:b/>
          <w:bCs/>
          <w:sz w:val="32"/>
          <w:szCs w:val="32"/>
          <w:lang w:val="el-GR"/>
        </w:rPr>
      </w:pPr>
    </w:p>
    <w:p w14:paraId="0A3FFB88" w14:textId="77777777" w:rsidR="00C348F3" w:rsidRPr="003828BC" w:rsidRDefault="00C348F3" w:rsidP="00C348F3">
      <w:pPr>
        <w:jc w:val="center"/>
        <w:rPr>
          <w:rFonts w:cstheme="minorHAnsi"/>
          <w:b/>
          <w:bCs/>
          <w:sz w:val="32"/>
          <w:szCs w:val="32"/>
          <w:lang w:val="el-GR"/>
        </w:rPr>
      </w:pPr>
    </w:p>
    <w:p w14:paraId="53A14EE5" w14:textId="77777777" w:rsidR="00C348F3" w:rsidRPr="003828BC" w:rsidRDefault="00C348F3" w:rsidP="00C348F3">
      <w:pPr>
        <w:jc w:val="center"/>
        <w:rPr>
          <w:lang w:val="el-GR"/>
        </w:rPr>
      </w:pPr>
      <w:proofErr w:type="spellStart"/>
      <w:r w:rsidRPr="003828BC">
        <w:rPr>
          <w:rFonts w:cstheme="minorHAnsi"/>
          <w:b/>
          <w:bCs/>
          <w:sz w:val="32"/>
          <w:szCs w:val="32"/>
        </w:rPr>
        <w:t>Messolonghi</w:t>
      </w:r>
      <w:proofErr w:type="spellEnd"/>
      <w:r w:rsidRPr="003828BC">
        <w:rPr>
          <w:rFonts w:cstheme="minorHAnsi"/>
          <w:b/>
          <w:bCs/>
          <w:sz w:val="32"/>
          <w:szCs w:val="32"/>
          <w:lang w:val="el-GR"/>
        </w:rPr>
        <w:t>, 2025</w:t>
      </w:r>
      <w:r w:rsidRPr="003828BC">
        <w:rPr>
          <w:lang w:val="el-GR"/>
        </w:rPr>
        <w:br w:type="page"/>
      </w:r>
    </w:p>
    <w:p w14:paraId="6E5C93C3" w14:textId="77777777" w:rsidR="00C348F3" w:rsidRPr="003828BC" w:rsidRDefault="00C348F3" w:rsidP="00C348F3">
      <w:pPr>
        <w:jc w:val="center"/>
        <w:rPr>
          <w:lang w:val="el-GR"/>
        </w:rPr>
      </w:pPr>
    </w:p>
    <w:p w14:paraId="709D813E" w14:textId="77777777" w:rsidR="00C348F3" w:rsidRPr="003828BC" w:rsidRDefault="00C348F3" w:rsidP="00C348F3">
      <w:pPr>
        <w:rPr>
          <w:rFonts w:eastAsia="Times New Roman" w:cstheme="minorHAnsi"/>
          <w:b/>
          <w:bCs/>
          <w:sz w:val="24"/>
          <w:szCs w:val="24"/>
          <w:lang w:val="el-GR"/>
        </w:rPr>
      </w:pPr>
      <w:r w:rsidRPr="003828BC">
        <w:rPr>
          <w:rFonts w:eastAsia="Times New Roman" w:cstheme="minorHAnsi"/>
          <w:b/>
          <w:bCs/>
          <w:sz w:val="24"/>
          <w:szCs w:val="24"/>
          <w:lang w:val="el-GR"/>
        </w:rPr>
        <w:t>1</w:t>
      </w:r>
      <w:r w:rsidRPr="003828BC">
        <w:rPr>
          <w:rFonts w:eastAsia="Times New Roman" w:cstheme="minorHAnsi"/>
          <w:b/>
          <w:bCs/>
          <w:sz w:val="24"/>
          <w:szCs w:val="24"/>
          <w:vertAlign w:val="superscript"/>
          <w:lang w:val="el-GR"/>
        </w:rPr>
        <w:t>η</w:t>
      </w:r>
      <w:r w:rsidRPr="003828BC">
        <w:rPr>
          <w:rFonts w:eastAsia="Times New Roman" w:cstheme="minorHAnsi"/>
          <w:b/>
          <w:bCs/>
          <w:sz w:val="24"/>
          <w:szCs w:val="24"/>
          <w:lang w:val="el-GR"/>
        </w:rPr>
        <w:t xml:space="preserve"> ΣΕΛΙΔΑ</w:t>
      </w:r>
    </w:p>
    <w:p w14:paraId="65742CD2" w14:textId="77777777" w:rsidR="00C348F3" w:rsidRPr="003828BC" w:rsidRDefault="00C348F3" w:rsidP="00C348F3">
      <w:pPr>
        <w:rPr>
          <w:rFonts w:eastAsia="Times New Roman" w:cstheme="minorHAnsi"/>
          <w:b/>
          <w:bCs/>
          <w:sz w:val="24"/>
          <w:szCs w:val="24"/>
          <w:lang w:val="el-GR"/>
        </w:rPr>
      </w:pPr>
    </w:p>
    <w:p w14:paraId="34E85386" w14:textId="77777777" w:rsidR="00C348F3" w:rsidRPr="003828BC" w:rsidRDefault="00C348F3" w:rsidP="00C348F3">
      <w:pPr>
        <w:spacing w:before="100" w:beforeAutospacing="1" w:after="100" w:afterAutospacing="1"/>
        <w:rPr>
          <w:rFonts w:eastAsia="Times New Roman" w:cstheme="minorHAnsi"/>
          <w:sz w:val="24"/>
          <w:szCs w:val="24"/>
          <w:lang w:val="el-GR"/>
        </w:rPr>
      </w:pPr>
      <w:r w:rsidRPr="003828BC">
        <w:rPr>
          <w:rFonts w:eastAsia="Times New Roman" w:cstheme="minorHAnsi"/>
          <w:b/>
          <w:bCs/>
          <w:sz w:val="24"/>
          <w:szCs w:val="24"/>
          <w:lang w:val="el-GR"/>
        </w:rPr>
        <w:t xml:space="preserve">Υπεύθυνη Δήλωση Φοιτητών: </w:t>
      </w:r>
    </w:p>
    <w:p w14:paraId="4FD91059" w14:textId="77777777" w:rsidR="00C348F3" w:rsidRPr="003828BC" w:rsidRDefault="00C348F3" w:rsidP="00C348F3">
      <w:pPr>
        <w:spacing w:before="100" w:beforeAutospacing="1" w:after="100" w:afterAutospacing="1"/>
        <w:jc w:val="both"/>
        <w:rPr>
          <w:rFonts w:eastAsia="Times New Roman" w:cstheme="minorHAnsi"/>
          <w:sz w:val="24"/>
          <w:szCs w:val="24"/>
          <w:lang w:val="el-GR"/>
        </w:rPr>
      </w:pPr>
      <w:r w:rsidRPr="003828BC">
        <w:rPr>
          <w:rFonts w:eastAsia="Times New Roman" w:cstheme="minorHAnsi"/>
          <w:sz w:val="24"/>
          <w:szCs w:val="24"/>
          <w:lang w:val="el-GR"/>
        </w:rPr>
        <w:t>Οι κάτωθι υπογεγραμμένοι Φοιτητές έχουμε επίγνωση των συνεπειών του Νόμου περί λογοκλοπής και δηλώνουμε υπεύθυνα ότι είμαστε συγγραφείς αυτής της Πτυχιακής Εργασίας, αναλαμβάνοντας την ευθύνη επί ολοκλήρου του κειμένου εξ ίσου, έχουμε δε αναφέρει στην Βιβλιογραφία μας όλες τις πηγές τις οποίες χρησιμοποιήσαμε και λάβαμε ιδέες ή δεδομένα. Δηλώνουμε επίσης ότι, οποιοδήποτε στοιχείο ή κείμενο το οποίο έχουμε ενσωματώσει στην εργασία μας προερχόμενο από Βιβλία ή άλλες εργασίες ή το διαδίκτυο, γραμμένο ακριβώς ή παραφρασμένο, το έχουμε πλήρως αναγνωρίσει ως πνευματικό έργο άλλου συγγραφέα και έχουμε αναφέρει ανελλιπώς το όνομά του και την πηγή προέλευσης.</w:t>
      </w:r>
    </w:p>
    <w:p w14:paraId="555509E9" w14:textId="77777777" w:rsidR="00C348F3" w:rsidRPr="003828BC" w:rsidRDefault="00C348F3" w:rsidP="00C348F3">
      <w:pPr>
        <w:spacing w:before="100" w:beforeAutospacing="1" w:after="100" w:afterAutospacing="1"/>
        <w:rPr>
          <w:rFonts w:eastAsia="Times New Roman" w:cstheme="minorHAnsi"/>
          <w:sz w:val="24"/>
          <w:szCs w:val="24"/>
          <w:lang w:val="el-GR"/>
        </w:rPr>
      </w:pPr>
      <w:r w:rsidRPr="003828BC">
        <w:rPr>
          <w:rFonts w:eastAsia="Times New Roman" w:cstheme="minorHAnsi"/>
          <w:sz w:val="24"/>
          <w:szCs w:val="24"/>
        </w:rPr>
        <w:t> </w:t>
      </w:r>
    </w:p>
    <w:p w14:paraId="3A6A18D8" w14:textId="77777777" w:rsidR="00C348F3" w:rsidRPr="003828BC" w:rsidRDefault="00C348F3" w:rsidP="00C348F3">
      <w:pPr>
        <w:spacing w:before="100" w:beforeAutospacing="1" w:after="100" w:afterAutospacing="1"/>
        <w:rPr>
          <w:rFonts w:eastAsia="Times New Roman" w:cstheme="minorHAnsi"/>
          <w:sz w:val="24"/>
          <w:szCs w:val="24"/>
          <w:lang w:val="el-GR"/>
        </w:rPr>
      </w:pPr>
      <w:r w:rsidRPr="003828BC">
        <w:rPr>
          <w:rFonts w:eastAsia="Times New Roman" w:cstheme="minorHAnsi"/>
          <w:sz w:val="24"/>
          <w:szCs w:val="24"/>
        </w:rPr>
        <w:t>              </w:t>
      </w:r>
      <w:r w:rsidRPr="003828BC">
        <w:rPr>
          <w:rFonts w:eastAsia="Times New Roman" w:cstheme="minorHAnsi"/>
          <w:sz w:val="24"/>
          <w:szCs w:val="24"/>
          <w:lang w:val="el-GR"/>
        </w:rPr>
        <w:t xml:space="preserve"> Ο Φοιτητής</w:t>
      </w:r>
    </w:p>
    <w:p w14:paraId="1347F136" w14:textId="77777777" w:rsidR="00C348F3" w:rsidRPr="003828BC" w:rsidRDefault="00C348F3" w:rsidP="00C348F3">
      <w:pPr>
        <w:spacing w:before="100" w:beforeAutospacing="1" w:after="100" w:afterAutospacing="1"/>
        <w:rPr>
          <w:rFonts w:eastAsia="Times New Roman" w:cstheme="minorHAnsi"/>
          <w:sz w:val="24"/>
          <w:szCs w:val="24"/>
          <w:lang w:val="el-GR"/>
        </w:rPr>
      </w:pPr>
      <w:r w:rsidRPr="003828BC">
        <w:rPr>
          <w:rFonts w:eastAsia="Times New Roman" w:cstheme="minorHAnsi"/>
          <w:sz w:val="24"/>
          <w:szCs w:val="24"/>
        </w:rPr>
        <w:t> </w:t>
      </w:r>
    </w:p>
    <w:p w14:paraId="49FD56D2" w14:textId="77777777" w:rsidR="00C348F3" w:rsidRPr="003828BC" w:rsidRDefault="00C348F3" w:rsidP="00C348F3">
      <w:pPr>
        <w:spacing w:before="100" w:beforeAutospacing="1" w:after="100" w:afterAutospacing="1"/>
        <w:rPr>
          <w:rFonts w:eastAsia="Times New Roman" w:cstheme="minorHAnsi"/>
          <w:sz w:val="24"/>
          <w:szCs w:val="24"/>
          <w:lang w:val="el-GR"/>
        </w:rPr>
      </w:pPr>
      <w:r w:rsidRPr="003828BC">
        <w:rPr>
          <w:rFonts w:eastAsia="Times New Roman" w:cstheme="minorHAnsi"/>
          <w:sz w:val="24"/>
          <w:szCs w:val="24"/>
        </w:rPr>
        <w:t> </w:t>
      </w:r>
    </w:p>
    <w:p w14:paraId="16F88498" w14:textId="77777777" w:rsidR="00C348F3" w:rsidRPr="003828BC" w:rsidRDefault="00C348F3" w:rsidP="00C348F3">
      <w:pPr>
        <w:spacing w:before="100" w:beforeAutospacing="1" w:after="100" w:afterAutospacing="1"/>
        <w:rPr>
          <w:rFonts w:eastAsia="Times New Roman" w:cstheme="minorHAnsi"/>
          <w:sz w:val="24"/>
          <w:szCs w:val="24"/>
          <w:lang w:val="el-GR"/>
        </w:rPr>
      </w:pPr>
      <w:r w:rsidRPr="003828BC">
        <w:rPr>
          <w:rFonts w:eastAsia="Times New Roman" w:cstheme="minorHAnsi"/>
          <w:sz w:val="24"/>
          <w:szCs w:val="24"/>
        </w:rPr>
        <w:t>              </w:t>
      </w:r>
      <w:r w:rsidRPr="003828BC">
        <w:rPr>
          <w:rFonts w:eastAsia="Times New Roman" w:cstheme="minorHAnsi"/>
          <w:sz w:val="24"/>
          <w:szCs w:val="24"/>
          <w:lang w:val="el-GR"/>
        </w:rPr>
        <w:t xml:space="preserve"> …………………… </w:t>
      </w:r>
      <w:r w:rsidRPr="003828BC">
        <w:rPr>
          <w:rFonts w:eastAsia="Times New Roman" w:cstheme="minorHAnsi"/>
          <w:sz w:val="24"/>
          <w:szCs w:val="24"/>
        </w:rPr>
        <w:t>   </w:t>
      </w:r>
      <w:r w:rsidRPr="003828BC">
        <w:rPr>
          <w:rFonts w:eastAsia="Times New Roman" w:cstheme="minorHAnsi"/>
          <w:sz w:val="24"/>
          <w:szCs w:val="24"/>
          <w:lang w:val="el-GR"/>
        </w:rPr>
        <w:t xml:space="preserve"> </w:t>
      </w:r>
      <w:r w:rsidRPr="003828BC">
        <w:rPr>
          <w:rFonts w:eastAsia="Times New Roman" w:cstheme="minorHAnsi"/>
          <w:sz w:val="24"/>
          <w:szCs w:val="24"/>
        </w:rPr>
        <w:t>     </w:t>
      </w:r>
    </w:p>
    <w:p w14:paraId="57036793" w14:textId="77777777" w:rsidR="00C348F3" w:rsidRPr="00864404" w:rsidRDefault="00C348F3" w:rsidP="00C348F3">
      <w:pPr>
        <w:spacing w:before="100" w:beforeAutospacing="1" w:after="100" w:afterAutospacing="1"/>
        <w:rPr>
          <w:rFonts w:eastAsia="Times New Roman" w:cstheme="minorHAnsi"/>
          <w:sz w:val="24"/>
          <w:szCs w:val="24"/>
          <w:lang w:val="el-GR"/>
        </w:rPr>
      </w:pPr>
      <w:r w:rsidRPr="003828BC">
        <w:rPr>
          <w:rFonts w:eastAsia="Times New Roman" w:cstheme="minorHAnsi"/>
          <w:sz w:val="24"/>
          <w:szCs w:val="24"/>
        </w:rPr>
        <w:t>              </w:t>
      </w:r>
      <w:r w:rsidRPr="003828BC">
        <w:rPr>
          <w:rFonts w:eastAsia="Times New Roman" w:cstheme="minorHAnsi"/>
          <w:sz w:val="24"/>
          <w:szCs w:val="24"/>
          <w:lang w:val="el-GR"/>
        </w:rPr>
        <w:t xml:space="preserve"> (Υπογραφή)</w:t>
      </w:r>
      <w:r w:rsidRPr="00864404">
        <w:rPr>
          <w:rFonts w:eastAsia="Times New Roman" w:cstheme="minorHAnsi"/>
          <w:sz w:val="24"/>
          <w:szCs w:val="24"/>
          <w:lang w:val="el-GR"/>
        </w:rPr>
        <w:t xml:space="preserve"> </w:t>
      </w:r>
      <w:r w:rsidRPr="00864404">
        <w:rPr>
          <w:rFonts w:eastAsia="Times New Roman" w:cstheme="minorHAnsi"/>
          <w:sz w:val="24"/>
          <w:szCs w:val="24"/>
        </w:rPr>
        <w:t>     </w:t>
      </w:r>
      <w:r w:rsidRPr="00864404">
        <w:rPr>
          <w:rFonts w:eastAsia="Times New Roman" w:cstheme="minorHAnsi"/>
          <w:sz w:val="24"/>
          <w:szCs w:val="24"/>
          <w:lang w:val="el-GR"/>
        </w:rPr>
        <w:t xml:space="preserve"> </w:t>
      </w:r>
      <w:r w:rsidRPr="00864404">
        <w:rPr>
          <w:rFonts w:eastAsia="Times New Roman" w:cstheme="minorHAnsi"/>
          <w:sz w:val="24"/>
          <w:szCs w:val="24"/>
        </w:rPr>
        <w:t>                   </w:t>
      </w:r>
    </w:p>
    <w:p w14:paraId="38A9609F" w14:textId="77777777" w:rsidR="00C348F3" w:rsidRPr="00D966B5" w:rsidRDefault="00C348F3" w:rsidP="00C348F3">
      <w:pPr>
        <w:spacing w:before="100" w:beforeAutospacing="1" w:after="100" w:afterAutospacing="1"/>
        <w:rPr>
          <w:rFonts w:ascii="Times New Roman" w:eastAsia="Times New Roman" w:hAnsi="Times New Roman" w:cs="Times New Roman"/>
          <w:sz w:val="24"/>
          <w:szCs w:val="24"/>
          <w:lang w:val="el-GR"/>
        </w:rPr>
      </w:pPr>
      <w:r w:rsidRPr="0042473F">
        <w:rPr>
          <w:rFonts w:ascii="Times New Roman" w:eastAsia="Times New Roman" w:hAnsi="Times New Roman" w:cs="Times New Roman"/>
          <w:sz w:val="24"/>
          <w:szCs w:val="24"/>
        </w:rPr>
        <w:t> </w:t>
      </w:r>
    </w:p>
    <w:p w14:paraId="54EC9505" w14:textId="77777777" w:rsidR="00C348F3" w:rsidRDefault="00C348F3" w:rsidP="00C348F3"/>
    <w:p w14:paraId="108AC63B" w14:textId="77777777" w:rsidR="00C94326" w:rsidRPr="00C348F3" w:rsidRDefault="00C94326" w:rsidP="00C348F3"/>
    <w:sectPr w:rsidR="00C94326" w:rsidRPr="00C348F3" w:rsidSect="00C348F3">
      <w:pgSz w:w="11906" w:h="16838"/>
      <w:pgMar w:top="1418" w:right="1418" w:bottom="1418" w:left="1418"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F1E0A"/>
    <w:multiLevelType w:val="hybridMultilevel"/>
    <w:tmpl w:val="443E632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2E7151A4"/>
    <w:multiLevelType w:val="hybridMultilevel"/>
    <w:tmpl w:val="8362BA9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39744AB1"/>
    <w:multiLevelType w:val="hybridMultilevel"/>
    <w:tmpl w:val="60B0BAC4"/>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 w15:restartNumberingAfterBreak="0">
    <w:nsid w:val="4C16342C"/>
    <w:multiLevelType w:val="multilevel"/>
    <w:tmpl w:val="3ACC23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8C83C33"/>
    <w:multiLevelType w:val="hybridMultilevel"/>
    <w:tmpl w:val="812AC5B6"/>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5" w15:restartNumberingAfterBreak="0">
    <w:nsid w:val="623A0E07"/>
    <w:multiLevelType w:val="hybridMultilevel"/>
    <w:tmpl w:val="9A9013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C9E157B"/>
    <w:multiLevelType w:val="hybridMultilevel"/>
    <w:tmpl w:val="8870C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1868714">
    <w:abstractNumId w:val="3"/>
  </w:num>
  <w:num w:numId="2" w16cid:durableId="1029144243">
    <w:abstractNumId w:val="5"/>
  </w:num>
  <w:num w:numId="3" w16cid:durableId="732969967">
    <w:abstractNumId w:val="6"/>
  </w:num>
  <w:num w:numId="4" w16cid:durableId="1504511961">
    <w:abstractNumId w:val="2"/>
  </w:num>
  <w:num w:numId="5" w16cid:durableId="1836337514">
    <w:abstractNumId w:val="1"/>
  </w:num>
  <w:num w:numId="6" w16cid:durableId="655691727">
    <w:abstractNumId w:val="0"/>
  </w:num>
  <w:num w:numId="7" w16cid:durableId="1876574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36"/>
    <w:rsid w:val="00091C37"/>
    <w:rsid w:val="002754DE"/>
    <w:rsid w:val="003828BC"/>
    <w:rsid w:val="0044703C"/>
    <w:rsid w:val="00C348F3"/>
    <w:rsid w:val="00C94326"/>
    <w:rsid w:val="00D91636"/>
    <w:rsid w:val="00DC1C63"/>
    <w:rsid w:val="00DE2761"/>
    <w:rsid w:val="00E310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AE34"/>
  <w15:chartTrackingRefBased/>
  <w15:docId w15:val="{FA49F480-0632-406A-AC06-EE489B37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91636"/>
    <w:pPr>
      <w:spacing w:after="0" w:line="240" w:lineRule="auto"/>
      <w:ind w:firstLine="357"/>
    </w:pPr>
    <w:rPr>
      <w:rFonts w:eastAsiaTheme="minorEastAsia" w:cs="Arial"/>
      <w:kern w:val="0"/>
      <w:lang w:val="en-US"/>
      <w14:ligatures w14:val="none"/>
    </w:rPr>
  </w:style>
  <w:style w:type="paragraph" w:styleId="1">
    <w:name w:val="heading 1"/>
    <w:basedOn w:val="a"/>
    <w:next w:val="a"/>
    <w:link w:val="1Char"/>
    <w:uiPriority w:val="9"/>
    <w:qFormat/>
    <w:rsid w:val="00D916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D916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1636"/>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2Char">
    <w:name w:val="Επικεφαλίδα 2 Char"/>
    <w:basedOn w:val="a0"/>
    <w:link w:val="2"/>
    <w:uiPriority w:val="9"/>
    <w:rsid w:val="00D91636"/>
    <w:rPr>
      <w:rFonts w:asciiTheme="majorHAnsi" w:eastAsiaTheme="majorEastAsia" w:hAnsiTheme="majorHAnsi" w:cstheme="majorBidi"/>
      <w:color w:val="2F5496" w:themeColor="accent1" w:themeShade="BF"/>
      <w:kern w:val="0"/>
      <w:sz w:val="26"/>
      <w:szCs w:val="26"/>
      <w:lang w:val="en-US"/>
      <w14:ligatures w14:val="none"/>
    </w:rPr>
  </w:style>
  <w:style w:type="paragraph" w:styleId="a3">
    <w:name w:val="List Paragraph"/>
    <w:basedOn w:val="a"/>
    <w:uiPriority w:val="34"/>
    <w:qFormat/>
    <w:rsid w:val="00D91636"/>
    <w:pPr>
      <w:ind w:left="840" w:hanging="361"/>
    </w:pPr>
  </w:style>
  <w:style w:type="character" w:styleId="-">
    <w:name w:val="Hyperlink"/>
    <w:basedOn w:val="a0"/>
    <w:uiPriority w:val="99"/>
    <w:unhideWhenUsed/>
    <w:rsid w:val="00D916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apedia.in/index.php?title=Soil_Health_Card_(SHC"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psofindia.com/my-india/government/soil-health-card-shc-for-indian-farmers"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www.nrcs.usda.gov/wps/portal/nrcs/detailfull/soils/health/assessment/?cid=nrcs142p2_053871" TargetMode="External"/><Relationship Id="rId11" Type="http://schemas.openxmlformats.org/officeDocument/2006/relationships/hyperlink" Target="https://el.wikipedia.org/wiki/%CE%88%CE%B4%CE%B1%CF%86%CE%BF%CF%82" TargetMode="External"/><Relationship Id="rId5" Type="http://schemas.openxmlformats.org/officeDocument/2006/relationships/hyperlink" Target="http://webcache.googleusercontent.com/search?q=cache:https://www.ars.usda.gov/" TargetMode="External"/><Relationship Id="rId15" Type="http://schemas.openxmlformats.org/officeDocument/2006/relationships/image" Target="media/image4.png"/><Relationship Id="rId10" Type="http://schemas.openxmlformats.org/officeDocument/2006/relationships/hyperlink" Target="https://doi.org/10.1002/jpln.200900105" TargetMode="External"/><Relationship Id="rId4" Type="http://schemas.openxmlformats.org/officeDocument/2006/relationships/webSettings" Target="webSettings.xml"/><Relationship Id="rId9" Type="http://schemas.openxmlformats.org/officeDocument/2006/relationships/hyperlink" Target="https://www.nrcs.usda.gov/wps/portal/nrcs/detail/soils/health/assessment/?cid=stelprdb1237387" TargetMode="External"/><Relationship Id="rId14"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3061</Words>
  <Characters>16533</Characters>
  <Application>Microsoft Office Word</Application>
  <DocSecurity>0</DocSecurity>
  <Lines>137</Lines>
  <Paragraphs>39</Paragraphs>
  <ScaleCrop>false</ScaleCrop>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Ιλαρίδης Παναγιώτης</dc:creator>
  <cp:keywords/>
  <dc:description/>
  <cp:lastModifiedBy>Ιλαρίδης Παναγιώτης</cp:lastModifiedBy>
  <cp:revision>4</cp:revision>
  <dcterms:created xsi:type="dcterms:W3CDTF">2024-07-02T06:09:00Z</dcterms:created>
  <dcterms:modified xsi:type="dcterms:W3CDTF">2025-01-16T09:37:00Z</dcterms:modified>
</cp:coreProperties>
</file>